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B28DFF" w14:textId="2FC1957E" w:rsidR="00D70F61" w:rsidRDefault="00D70F61" w:rsidP="007C5986">
      <w:pPr>
        <w:suppressAutoHyphens/>
        <w:jc w:val="center"/>
        <w:rPr>
          <w:rFonts w:eastAsiaTheme="minorEastAsia"/>
          <w:b/>
          <w:bCs/>
          <w:sz w:val="28"/>
          <w:szCs w:val="28"/>
          <w:lang w:val="es-MX" w:eastAsia="ko-KR"/>
        </w:rPr>
      </w:pPr>
      <w:bookmarkStart w:id="0" w:name="_Hlk88564748"/>
      <w:r>
        <w:rPr>
          <w:rFonts w:eastAsiaTheme="minorEastAsia"/>
          <w:b/>
          <w:bCs/>
          <w:sz w:val="28"/>
          <w:szCs w:val="28"/>
          <w:lang w:val="es-MX" w:eastAsia="ko-KR"/>
        </w:rPr>
        <w:t xml:space="preserve">LG arrasa en los Premios IFA Innovation Awards 2025 y se corona como el </w:t>
      </w:r>
      <w:r w:rsidRPr="00D70F61">
        <w:rPr>
          <w:rFonts w:eastAsiaTheme="minorEastAsia"/>
          <w:b/>
          <w:bCs/>
          <w:sz w:val="28"/>
          <w:szCs w:val="28"/>
          <w:lang w:val="es-MX" w:eastAsia="ko-KR"/>
        </w:rPr>
        <w:t>“Best of IFA”</w:t>
      </w:r>
    </w:p>
    <w:p w14:paraId="1F8A6C6A" w14:textId="695FF2E4" w:rsidR="00BC10C8" w:rsidRDefault="004C1446" w:rsidP="007C5986">
      <w:pPr>
        <w:suppressAutoHyphens/>
        <w:jc w:val="center"/>
        <w:rPr>
          <w:rFonts w:eastAsiaTheme="minorEastAsia"/>
          <w:i/>
          <w:iCs/>
          <w:lang w:val="es-MX" w:eastAsia="ko-KR"/>
        </w:rPr>
      </w:pPr>
      <w:r>
        <w:rPr>
          <w:rFonts w:eastAsiaTheme="minorEastAsia"/>
          <w:i/>
          <w:iCs/>
          <w:lang w:val="es-MX" w:eastAsia="ko-KR"/>
        </w:rPr>
        <w:t>El primer televisor transparente</w:t>
      </w:r>
      <w:r w:rsidR="00D70F61" w:rsidRPr="00D70F61">
        <w:rPr>
          <w:rFonts w:eastAsiaTheme="minorEastAsia"/>
          <w:i/>
          <w:iCs/>
          <w:lang w:val="es-MX" w:eastAsia="ko-KR"/>
        </w:rPr>
        <w:t xml:space="preserve"> obtiene el prestigioso reconocimiento «Best of IFA» y gana en múltiples categorías.</w:t>
      </w:r>
    </w:p>
    <w:p w14:paraId="62DF74A3" w14:textId="288A3BF1" w:rsidR="00D70F61" w:rsidRPr="004C1446" w:rsidRDefault="005F51DF" w:rsidP="007C5986">
      <w:pPr>
        <w:widowControl w:val="0"/>
        <w:suppressAutoHyphens/>
        <w:autoSpaceDE w:val="0"/>
        <w:autoSpaceDN w:val="0"/>
        <w:spacing w:line="360" w:lineRule="auto"/>
        <w:jc w:val="both"/>
        <w:rPr>
          <w:rFonts w:eastAsiaTheme="minorEastAsia"/>
          <w:lang w:val="es-MX" w:eastAsia="ko-KR"/>
        </w:rPr>
      </w:pPr>
      <w:r>
        <w:rPr>
          <w:rFonts w:eastAsiaTheme="minorEastAsia"/>
          <w:lang w:val="es-MX" w:eastAsia="ko-KR"/>
        </w:rPr>
        <w:pict w14:anchorId="5B536D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25.3pt;height:255.35pt">
            <v:imagedata r:id="rId11" o:title="LG-Electronics_IFA-Award_Best-scaled"/>
          </v:shape>
        </w:pict>
      </w:r>
    </w:p>
    <w:p w14:paraId="4EAB8B9D" w14:textId="110ABEA2" w:rsidR="00D70F61" w:rsidRPr="004C1446" w:rsidRDefault="00D70F61" w:rsidP="00D70F61">
      <w:pPr>
        <w:widowControl w:val="0"/>
        <w:suppressAutoHyphens/>
        <w:autoSpaceDE w:val="0"/>
        <w:autoSpaceDN w:val="0"/>
        <w:spacing w:line="360" w:lineRule="auto"/>
        <w:jc w:val="both"/>
        <w:rPr>
          <w:lang w:val="es-MX"/>
        </w:rPr>
      </w:pPr>
      <w:r w:rsidRPr="004C1446">
        <w:rPr>
          <w:b/>
          <w:bCs/>
          <w:lang w:val="es-MX"/>
        </w:rPr>
        <w:t>Ciudad de México, septiembre</w:t>
      </w:r>
      <w:r w:rsidRPr="004C1446">
        <w:rPr>
          <w:rFonts w:eastAsiaTheme="minorEastAsia" w:hint="eastAsia"/>
          <w:b/>
          <w:bCs/>
          <w:lang w:val="es-MX" w:eastAsia="ko-KR"/>
        </w:rPr>
        <w:t xml:space="preserve"> 9</w:t>
      </w:r>
      <w:r w:rsidRPr="004C1446">
        <w:rPr>
          <w:b/>
          <w:bCs/>
          <w:lang w:val="es-MX"/>
        </w:rPr>
        <w:t>, 202</w:t>
      </w:r>
      <w:r w:rsidRPr="004C1446">
        <w:rPr>
          <w:rFonts w:eastAsiaTheme="minorEastAsia" w:hint="eastAsia"/>
          <w:b/>
          <w:bCs/>
          <w:lang w:val="es-MX" w:eastAsia="ko-KR"/>
        </w:rPr>
        <w:t>5</w:t>
      </w:r>
      <w:r w:rsidRPr="004C1446">
        <w:rPr>
          <w:b/>
          <w:bCs/>
          <w:lang w:val="es-MX"/>
        </w:rPr>
        <w:t xml:space="preserve"> </w:t>
      </w:r>
      <w:r w:rsidRPr="004C1446">
        <w:rPr>
          <w:color w:val="000000" w:themeColor="text1"/>
          <w:lang w:val="es-MX" w:eastAsia="ko-KR"/>
        </w:rPr>
        <w:t xml:space="preserve">— </w:t>
      </w:r>
      <w:r w:rsidRPr="004C1446">
        <w:rPr>
          <w:lang w:val="es-MX"/>
        </w:rPr>
        <w:t>LG Electronics hizo historia en la primera edición de los IFA Innovation Awards 2025, al conquistar 17 reconocimientos, incluido el prestigioso título “Best of IFA”.</w:t>
      </w:r>
      <w:r w:rsidR="004C1446" w:rsidRPr="004C1446">
        <w:rPr>
          <w:lang w:val="es-MX"/>
        </w:rPr>
        <w:t xml:space="preserve"> </w:t>
      </w:r>
      <w:r w:rsidR="004C1446" w:rsidRPr="004C1446">
        <w:rPr>
          <w:lang w:val="es-MX"/>
        </w:rPr>
        <w:t xml:space="preserve">Los premios, creados para celebrar los productos que marcan un antes y un después en </w:t>
      </w:r>
      <w:r w:rsidR="004C1446" w:rsidRPr="004C1446">
        <w:rPr>
          <w:rStyle w:val="Strong"/>
          <w:b w:val="0"/>
          <w:lang w:val="es-MX"/>
        </w:rPr>
        <w:t>innovación, diseño, tecnología e impacto en el mercado</w:t>
      </w:r>
      <w:r w:rsidR="004C1446" w:rsidRPr="004C1446">
        <w:rPr>
          <w:lang w:val="es-MX"/>
        </w:rPr>
        <w:t xml:space="preserve">, evaluaron más de </w:t>
      </w:r>
      <w:r w:rsidR="004C1446" w:rsidRPr="004C1446">
        <w:rPr>
          <w:rStyle w:val="Strong"/>
          <w:b w:val="0"/>
          <w:lang w:val="es-MX"/>
        </w:rPr>
        <w:t>1,800 propuestas</w:t>
      </w:r>
      <w:r w:rsidR="004C1446" w:rsidRPr="004C1446">
        <w:rPr>
          <w:lang w:val="es-MX"/>
        </w:rPr>
        <w:t xml:space="preserve"> de compañías líderes a nivel mundial. Los ganadores fueron seleccionados en </w:t>
      </w:r>
      <w:r w:rsidR="004C1446" w:rsidRPr="004C1446">
        <w:rPr>
          <w:rStyle w:val="Strong"/>
          <w:b w:val="0"/>
          <w:lang w:val="es-MX"/>
        </w:rPr>
        <w:t>16 categorías</w:t>
      </w:r>
      <w:r w:rsidR="004C1446" w:rsidRPr="004C1446">
        <w:rPr>
          <w:lang w:val="es-MX"/>
        </w:rPr>
        <w:t xml:space="preserve"> que abarcan desde </w:t>
      </w:r>
      <w:r w:rsidR="004C1446" w:rsidRPr="004C1446">
        <w:rPr>
          <w:rStyle w:val="Strong"/>
          <w:b w:val="0"/>
          <w:lang w:val="es-MX"/>
        </w:rPr>
        <w:t>Movilidad, Electrodomésticos, Entretenimiento en el Hogar, Diseño</w:t>
      </w:r>
      <w:r w:rsidR="004C1446" w:rsidRPr="004C1446">
        <w:rPr>
          <w:b/>
          <w:lang w:val="es-MX"/>
        </w:rPr>
        <w:t xml:space="preserve"> </w:t>
      </w:r>
      <w:r w:rsidR="004C1446" w:rsidRPr="004C1446">
        <w:rPr>
          <w:lang w:val="es-MX"/>
        </w:rPr>
        <w:t xml:space="preserve">y </w:t>
      </w:r>
      <w:r w:rsidR="004C1446" w:rsidRPr="004C1446">
        <w:rPr>
          <w:rStyle w:val="Strong"/>
          <w:b w:val="0"/>
          <w:lang w:val="es-MX"/>
        </w:rPr>
        <w:t>Hogar Inteligente</w:t>
      </w:r>
      <w:r w:rsidR="004C1446" w:rsidRPr="004C1446">
        <w:rPr>
          <w:lang w:val="es-MX"/>
        </w:rPr>
        <w:t xml:space="preserve">, hasta distinciones especiales como </w:t>
      </w:r>
      <w:r w:rsidR="004C1446" w:rsidRPr="004C1446">
        <w:rPr>
          <w:rStyle w:val="Strong"/>
          <w:b w:val="0"/>
          <w:lang w:val="es-MX"/>
        </w:rPr>
        <w:t>Best Tech Innovation</w:t>
      </w:r>
      <w:r w:rsidR="004C1446" w:rsidRPr="004C1446">
        <w:rPr>
          <w:b/>
          <w:lang w:val="es-MX"/>
        </w:rPr>
        <w:t xml:space="preserve"> y </w:t>
      </w:r>
      <w:r w:rsidR="004C1446" w:rsidRPr="004C1446">
        <w:rPr>
          <w:rStyle w:val="Strong"/>
          <w:b w:val="0"/>
          <w:lang w:val="es-MX"/>
        </w:rPr>
        <w:t>Best Brand</w:t>
      </w:r>
      <w:r w:rsidR="004C1446" w:rsidRPr="004C1446">
        <w:rPr>
          <w:b/>
          <w:lang w:val="es-MX"/>
        </w:rPr>
        <w:t>.</w:t>
      </w:r>
    </w:p>
    <w:p w14:paraId="39FA7AA9" w14:textId="3B1F7EC0" w:rsidR="00B6720A" w:rsidRPr="00C26BFF" w:rsidRDefault="00B6720A" w:rsidP="007C5986">
      <w:pPr>
        <w:widowControl w:val="0"/>
        <w:suppressAutoHyphens/>
        <w:autoSpaceDE w:val="0"/>
        <w:autoSpaceDN w:val="0"/>
        <w:spacing w:line="360" w:lineRule="auto"/>
        <w:jc w:val="both"/>
        <w:rPr>
          <w:rFonts w:eastAsiaTheme="minorEastAsia"/>
          <w:lang w:eastAsia="ko-KR"/>
        </w:rPr>
      </w:pPr>
    </w:p>
    <w:p w14:paraId="1444F114" w14:textId="33BB0901" w:rsidR="008E51DA" w:rsidRDefault="004C1446" w:rsidP="007C5986">
      <w:pPr>
        <w:widowControl w:val="0"/>
        <w:suppressAutoHyphens/>
        <w:autoSpaceDE w:val="0"/>
        <w:autoSpaceDN w:val="0"/>
        <w:spacing w:line="360" w:lineRule="auto"/>
        <w:jc w:val="both"/>
        <w:rPr>
          <w:rFonts w:eastAsiaTheme="minorEastAsia"/>
          <w:lang w:val="es-MX" w:eastAsia="ko-KR"/>
        </w:rPr>
      </w:pPr>
      <w:r w:rsidRPr="004C1446">
        <w:rPr>
          <w:rFonts w:eastAsiaTheme="minorEastAsia"/>
          <w:lang w:val="es-MX" w:eastAsia="ko-KR"/>
        </w:rPr>
        <w:t xml:space="preserve">La gran estrella de la noche fue el </w:t>
      </w:r>
      <w:r w:rsidRPr="004C1446">
        <w:rPr>
          <w:rFonts w:eastAsiaTheme="minorEastAsia"/>
          <w:b/>
          <w:lang w:val="es-MX" w:eastAsia="ko-KR"/>
        </w:rPr>
        <w:t>LG SIGNATURE OLED T, el primer televisor transparente e inalámbrico del mundo, que se llevó el máximo galardón “Best of IFA”</w:t>
      </w:r>
      <w:r w:rsidRPr="004C1446">
        <w:rPr>
          <w:rFonts w:eastAsiaTheme="minorEastAsia"/>
          <w:lang w:val="es-MX" w:eastAsia="ko-KR"/>
        </w:rPr>
        <w:t xml:space="preserve"> y, además, fue reconocido como “Best in Home Entertainment”, consolidando el liderazgo de LG en tecnología de pantallas avanzadas.</w:t>
      </w:r>
    </w:p>
    <w:p w14:paraId="0E63961A" w14:textId="38C46013" w:rsidR="00153A9D" w:rsidRPr="004C1446" w:rsidRDefault="00153A9D" w:rsidP="007C5986">
      <w:pPr>
        <w:widowControl w:val="0"/>
        <w:suppressAutoHyphens/>
        <w:autoSpaceDE w:val="0"/>
        <w:autoSpaceDN w:val="0"/>
        <w:spacing w:line="360" w:lineRule="auto"/>
        <w:jc w:val="both"/>
        <w:rPr>
          <w:rFonts w:eastAsiaTheme="minorEastAsia"/>
          <w:lang w:val="es-MX" w:eastAsia="ko-KR"/>
        </w:rPr>
      </w:pPr>
      <w:r>
        <w:rPr>
          <w:rFonts w:eastAsiaTheme="minorEastAsia"/>
          <w:lang w:val="es-MX" w:eastAsia="ko-KR"/>
        </w:rPr>
        <w:lastRenderedPageBreak/>
        <w:pict w14:anchorId="128246F3">
          <v:shape id="_x0000_i1028" type="#_x0000_t75" style="width:425.3pt;height:243.65pt">
            <v:imagedata r:id="rId12" o:title="Image-LG-SIGNATURE-OLED-T"/>
          </v:shape>
        </w:pict>
      </w:r>
    </w:p>
    <w:p w14:paraId="29554D4C" w14:textId="77777777" w:rsidR="004C1446" w:rsidRPr="004C1446" w:rsidRDefault="004C1446" w:rsidP="007C5986">
      <w:pPr>
        <w:widowControl w:val="0"/>
        <w:suppressAutoHyphens/>
        <w:autoSpaceDE w:val="0"/>
        <w:autoSpaceDN w:val="0"/>
        <w:spacing w:line="360" w:lineRule="auto"/>
        <w:jc w:val="both"/>
        <w:rPr>
          <w:rFonts w:eastAsiaTheme="minorEastAsia"/>
          <w:lang w:val="es-MX" w:eastAsia="ko-KR"/>
        </w:rPr>
      </w:pPr>
    </w:p>
    <w:p w14:paraId="5907D9AA" w14:textId="42A1EBD8" w:rsidR="004C1446" w:rsidRPr="004C1446" w:rsidRDefault="004C1446" w:rsidP="004C1446">
      <w:pPr>
        <w:widowControl w:val="0"/>
        <w:suppressAutoHyphens/>
        <w:autoSpaceDE w:val="0"/>
        <w:autoSpaceDN w:val="0"/>
        <w:spacing w:line="360" w:lineRule="auto"/>
        <w:jc w:val="both"/>
        <w:rPr>
          <w:lang w:val="es-MX"/>
        </w:rPr>
      </w:pPr>
      <w:r>
        <w:rPr>
          <w:lang w:val="es-MX"/>
        </w:rPr>
        <w:t>L</w:t>
      </w:r>
      <w:r w:rsidRPr="004C1446">
        <w:rPr>
          <w:lang w:val="es-MX"/>
        </w:rPr>
        <w:t>G también ganó cinco premios “Category Best” en áreas como Movilidad, Accesibilidad, Electrodomésticos y Entretenimiento en el Hogar, junto con 11 menciones honoríficas en Diseño, Hogar Inteligente y otras categorías clave.</w:t>
      </w:r>
    </w:p>
    <w:p w14:paraId="1D364526" w14:textId="77777777" w:rsidR="004C1446" w:rsidRPr="004C1446" w:rsidRDefault="004C1446" w:rsidP="004C1446">
      <w:pPr>
        <w:widowControl w:val="0"/>
        <w:suppressAutoHyphens/>
        <w:autoSpaceDE w:val="0"/>
        <w:autoSpaceDN w:val="0"/>
        <w:spacing w:line="360" w:lineRule="auto"/>
        <w:jc w:val="both"/>
        <w:rPr>
          <w:lang w:val="es-MX"/>
        </w:rPr>
      </w:pPr>
    </w:p>
    <w:p w14:paraId="77DA39E6" w14:textId="59618CCE" w:rsidR="009D68B1" w:rsidRDefault="004C1446" w:rsidP="004C1446">
      <w:pPr>
        <w:widowControl w:val="0"/>
        <w:suppressAutoHyphens/>
        <w:autoSpaceDE w:val="0"/>
        <w:autoSpaceDN w:val="0"/>
        <w:spacing w:line="360" w:lineRule="auto"/>
        <w:jc w:val="both"/>
        <w:rPr>
          <w:lang w:val="es-MX"/>
        </w:rPr>
      </w:pPr>
      <w:r w:rsidRPr="004C1446">
        <w:rPr>
          <w:lang w:val="es-MX"/>
        </w:rPr>
        <w:t>Uno de los desarrollos más comentados fue el LG Spielraum, ganador del “Best in Mobility”. Esta solución de movilidad impulsada por IA combina bienestar personal con experiencias multisensoriales dentro de una cabina compacta que integra electrodomésticos inteligentes, entretenimiento y la plataforma LG ThinQ ON, redefiniendo la manera en que entendemos la movilidad y conectándola con el concepto LG AI Home.</w:t>
      </w:r>
    </w:p>
    <w:p w14:paraId="2745FA59" w14:textId="77777777" w:rsidR="004C1446" w:rsidRPr="004C1446" w:rsidRDefault="004C1446" w:rsidP="004C1446">
      <w:pPr>
        <w:widowControl w:val="0"/>
        <w:suppressAutoHyphens/>
        <w:autoSpaceDE w:val="0"/>
        <w:autoSpaceDN w:val="0"/>
        <w:spacing w:line="360" w:lineRule="auto"/>
        <w:jc w:val="both"/>
        <w:rPr>
          <w:rFonts w:eastAsiaTheme="minorEastAsia"/>
          <w:lang w:val="es-MX" w:eastAsia="ko-KR"/>
        </w:rPr>
      </w:pPr>
    </w:p>
    <w:p w14:paraId="5AEE2CE2" w14:textId="34D36D55" w:rsidR="00C1147D" w:rsidRDefault="004C1446" w:rsidP="007C5986">
      <w:pPr>
        <w:widowControl w:val="0"/>
        <w:suppressAutoHyphens/>
        <w:autoSpaceDE w:val="0"/>
        <w:autoSpaceDN w:val="0"/>
        <w:spacing w:line="360" w:lineRule="auto"/>
        <w:jc w:val="both"/>
        <w:rPr>
          <w:rFonts w:eastAsiaTheme="minorEastAsia"/>
          <w:lang w:val="es-MX" w:eastAsia="ko-KR"/>
        </w:rPr>
      </w:pPr>
      <w:r w:rsidRPr="004C1446">
        <w:rPr>
          <w:rFonts w:eastAsiaTheme="minorEastAsia"/>
          <w:lang w:val="es-MX" w:eastAsia="ko-KR"/>
        </w:rPr>
        <w:t>En materia de Accesibilidad, el LG Comfort Kit obtuvo el premio “Best in Accessibility Focused Product”, demostrando el compromiso de la marca con el diseño inclusivo y la mejora de la experiencia de usuarios de todas las edades y capacidades.</w:t>
      </w:r>
    </w:p>
    <w:p w14:paraId="2E1625E7" w14:textId="77777777" w:rsidR="004C1446" w:rsidRPr="004C1446" w:rsidRDefault="004C1446" w:rsidP="007C5986">
      <w:pPr>
        <w:widowControl w:val="0"/>
        <w:suppressAutoHyphens/>
        <w:autoSpaceDE w:val="0"/>
        <w:autoSpaceDN w:val="0"/>
        <w:spacing w:line="360" w:lineRule="auto"/>
        <w:jc w:val="both"/>
        <w:rPr>
          <w:rFonts w:eastAsiaTheme="minorEastAsia"/>
          <w:lang w:val="es-MX" w:eastAsia="ko-KR"/>
        </w:rPr>
      </w:pPr>
    </w:p>
    <w:p w14:paraId="73063CFD" w14:textId="7007BE23" w:rsidR="003C6615" w:rsidRDefault="004C1446" w:rsidP="007C5986">
      <w:pPr>
        <w:widowControl w:val="0"/>
        <w:suppressAutoHyphens/>
        <w:autoSpaceDE w:val="0"/>
        <w:autoSpaceDN w:val="0"/>
        <w:spacing w:line="360" w:lineRule="auto"/>
        <w:jc w:val="both"/>
        <w:rPr>
          <w:rFonts w:eastAsiaTheme="minorEastAsia"/>
          <w:lang w:val="es-MX" w:eastAsia="ko-KR"/>
        </w:rPr>
      </w:pPr>
      <w:r w:rsidRPr="004C1446">
        <w:rPr>
          <w:rFonts w:eastAsiaTheme="minorEastAsia"/>
          <w:lang w:val="es-MX" w:eastAsia="ko-KR"/>
        </w:rPr>
        <w:t xml:space="preserve">Por su parte, en la categoría de Electrodomésticos, LG fue doblemente reconocido gracias al AI Sense Clean Dishwasher y el innovador Microplastic Filter. Mientras el lavavajillas inteligente optimiza automáticamente los ciclos y tiempos de lavado según la carga y el </w:t>
      </w:r>
      <w:r w:rsidRPr="004C1446">
        <w:rPr>
          <w:rFonts w:eastAsiaTheme="minorEastAsia"/>
          <w:lang w:val="es-MX" w:eastAsia="ko-KR"/>
        </w:rPr>
        <w:lastRenderedPageBreak/>
        <w:t>nivel de suciedad, el filtro elimina microplásticos generados durante el ciclo de lavado, uniendo conveniencia y sostenibilidad en una misma propuesta.</w:t>
      </w:r>
      <w:r>
        <w:rPr>
          <w:rFonts w:eastAsiaTheme="minorEastAsia"/>
          <w:lang w:val="es-MX" w:eastAsia="ko-KR"/>
        </w:rPr>
        <w:t xml:space="preserve"> </w:t>
      </w:r>
    </w:p>
    <w:p w14:paraId="279A99E8" w14:textId="77777777" w:rsidR="004C1446" w:rsidRPr="004C1446" w:rsidRDefault="004C1446" w:rsidP="007C5986">
      <w:pPr>
        <w:widowControl w:val="0"/>
        <w:suppressAutoHyphens/>
        <w:autoSpaceDE w:val="0"/>
        <w:autoSpaceDN w:val="0"/>
        <w:spacing w:line="360" w:lineRule="auto"/>
        <w:jc w:val="both"/>
        <w:rPr>
          <w:rFonts w:eastAsiaTheme="minorEastAsia"/>
          <w:lang w:val="es-MX" w:eastAsia="ko-KR"/>
        </w:rPr>
      </w:pPr>
    </w:p>
    <w:p w14:paraId="0EA1AC19" w14:textId="674742A8" w:rsidR="00D01D9B" w:rsidRDefault="00D01D9B" w:rsidP="00D01D9B">
      <w:pPr>
        <w:widowControl w:val="0"/>
        <w:suppressAutoHyphens/>
        <w:autoSpaceDE w:val="0"/>
        <w:autoSpaceDN w:val="0"/>
        <w:spacing w:line="360" w:lineRule="auto"/>
        <w:jc w:val="both"/>
        <w:rPr>
          <w:rFonts w:eastAsiaTheme="minorEastAsia"/>
          <w:lang w:val="es-MX" w:eastAsia="ko-KR"/>
        </w:rPr>
      </w:pPr>
      <w:r w:rsidRPr="00D01D9B">
        <w:rPr>
          <w:rFonts w:eastAsiaTheme="minorEastAsia"/>
          <w:lang w:val="es-MX" w:eastAsia="ko-KR"/>
        </w:rPr>
        <w:t>Además de conquistar múltiples premios en la categoría “Category Best”, LG también recibió distinciones honoríficas en un amplio abanico de áreas, desde Electrodomésticos hasta Hogar Inteligente, reafirmando su competi</w:t>
      </w:r>
      <w:r>
        <w:rPr>
          <w:rFonts w:eastAsiaTheme="minorEastAsia"/>
          <w:lang w:val="es-MX" w:eastAsia="ko-KR"/>
        </w:rPr>
        <w:t xml:space="preserve">tividad en el mercado global. </w:t>
      </w:r>
      <w:r w:rsidRPr="00D01D9B">
        <w:rPr>
          <w:rFonts w:eastAsiaTheme="minorEastAsia"/>
          <w:lang w:val="es-MX" w:eastAsia="ko-KR"/>
        </w:rPr>
        <w:t>En la categoría “Best of Home Appliances”, LG obtuvo cuatro menciones honoríficas por sus soluciones de lavandería y limpieza de última generación, diseñadas para ofrecer un alto rendimiento combinado con diseño inteligente.</w:t>
      </w:r>
    </w:p>
    <w:p w14:paraId="088120ED" w14:textId="77777777" w:rsidR="00D01D9B" w:rsidRDefault="00D01D9B" w:rsidP="00D01D9B">
      <w:pPr>
        <w:widowControl w:val="0"/>
        <w:suppressAutoHyphens/>
        <w:autoSpaceDE w:val="0"/>
        <w:autoSpaceDN w:val="0"/>
        <w:spacing w:line="360" w:lineRule="auto"/>
        <w:jc w:val="both"/>
        <w:rPr>
          <w:rFonts w:eastAsiaTheme="minorEastAsia"/>
          <w:lang w:val="es-MX" w:eastAsia="ko-KR"/>
        </w:rPr>
      </w:pPr>
    </w:p>
    <w:p w14:paraId="594A0A7C" w14:textId="77777777" w:rsidR="00D01D9B" w:rsidRDefault="00D01D9B" w:rsidP="00D01D9B">
      <w:pPr>
        <w:widowControl w:val="0"/>
        <w:suppressAutoHyphens/>
        <w:autoSpaceDE w:val="0"/>
        <w:autoSpaceDN w:val="0"/>
        <w:spacing w:line="360" w:lineRule="auto"/>
        <w:jc w:val="both"/>
        <w:rPr>
          <w:rFonts w:eastAsiaTheme="minorEastAsia"/>
          <w:lang w:val="es-MX" w:eastAsia="ko-KR"/>
        </w:rPr>
      </w:pPr>
      <w:r w:rsidRPr="00D01D9B">
        <w:rPr>
          <w:rFonts w:eastAsiaTheme="minorEastAsia"/>
          <w:lang w:val="es-MX" w:eastAsia="ko-KR"/>
        </w:rPr>
        <w:t>Entre las innovaciones más destacadas se encuentra la LG WashTower, que simplifica la experiencia de lavado gracias a sus controles intuitivos y funciones impulsadas por IA. Asimismo, la Lavadora y Secadora con Bomba de Calor optimiza la eficiencia energética al reducir significat</w:t>
      </w:r>
      <w:r>
        <w:rPr>
          <w:rFonts w:eastAsiaTheme="minorEastAsia"/>
          <w:lang w:val="es-MX" w:eastAsia="ko-KR"/>
        </w:rPr>
        <w:t xml:space="preserve">ivamente el consumo de energía. </w:t>
      </w:r>
      <w:r w:rsidRPr="00D01D9B">
        <w:rPr>
          <w:rFonts w:eastAsiaTheme="minorEastAsia"/>
          <w:lang w:val="es-MX" w:eastAsia="ko-KR"/>
        </w:rPr>
        <w:t>Para el cuidado de pisos, el LG Robot Vacuum con estación integrada incorpora una puerta automática que oculta el dispositivo cuando no está en uso, ofreciendo un diseño elegante y funcional. Por su parte, la LG Wet &amp; Dry Stick Vacuum Cleaner integra la innovadora tecnología AI Roller Control, que detecta la dirección del movimiento y ayuda a reducir la tensión en la muñeca, mejorando la ergonomía durante la limpieza.</w:t>
      </w:r>
    </w:p>
    <w:p w14:paraId="6B540183" w14:textId="7182920E" w:rsidR="00D01D9B" w:rsidRPr="00D01D9B" w:rsidRDefault="00153A9D" w:rsidP="00D01D9B">
      <w:pPr>
        <w:widowControl w:val="0"/>
        <w:suppressAutoHyphens/>
        <w:autoSpaceDE w:val="0"/>
        <w:autoSpaceDN w:val="0"/>
        <w:spacing w:line="360" w:lineRule="auto"/>
        <w:jc w:val="both"/>
        <w:rPr>
          <w:rFonts w:eastAsiaTheme="minorEastAsia"/>
          <w:lang w:val="es-MX" w:eastAsia="ko-KR"/>
        </w:rPr>
      </w:pPr>
      <w:r>
        <w:rPr>
          <w:rFonts w:eastAsiaTheme="minorEastAsia"/>
          <w:lang w:val="es-MX" w:eastAsia="ko-KR"/>
        </w:rPr>
        <w:pict w14:anchorId="242317FD">
          <v:shape id="_x0000_i1029" type="#_x0000_t75" style="width:424.45pt;height:238.6pt">
            <v:imagedata r:id="rId13" o:title="Image-LG-Comfort-KIT"/>
          </v:shape>
        </w:pict>
      </w:r>
    </w:p>
    <w:p w14:paraId="2B021140" w14:textId="77777777" w:rsidR="00D01D9B" w:rsidRPr="00D01D9B" w:rsidRDefault="00D01D9B" w:rsidP="00D01D9B">
      <w:pPr>
        <w:widowControl w:val="0"/>
        <w:suppressAutoHyphens/>
        <w:autoSpaceDE w:val="0"/>
        <w:autoSpaceDN w:val="0"/>
        <w:spacing w:line="360" w:lineRule="auto"/>
        <w:jc w:val="both"/>
        <w:rPr>
          <w:rFonts w:eastAsiaTheme="minorEastAsia"/>
          <w:lang w:val="es-MX" w:eastAsia="ko-KR"/>
        </w:rPr>
      </w:pPr>
      <w:r w:rsidRPr="00D01D9B">
        <w:rPr>
          <w:rFonts w:eastAsiaTheme="minorEastAsia"/>
          <w:lang w:val="es-MX" w:eastAsia="ko-KR"/>
        </w:rPr>
        <w:lastRenderedPageBreak/>
        <w:t>La compañía también recibió cuatro menciones honoríficas en la categoría “Best in Design” por productos que combinan estilo y funcionalidad de forma excepcional. La pareja de Lavadora y Secadora y el Lavavajillas TrueSteam™ destacan por sus diseños refinados que se integran a la perfección en cocinas modernas. Por su parte, el Next LG Massage Recliner eleva la estética de las áreas de descanso con un diseño elegante y contemporáneo, mientras que el LG Styler Mini ofrece una solución compacta y premium que maximiza la funcionalidad en espacios reducidos.</w:t>
      </w:r>
    </w:p>
    <w:p w14:paraId="095C9553" w14:textId="77777777" w:rsidR="00D01D9B" w:rsidRPr="00D01D9B" w:rsidRDefault="00D01D9B" w:rsidP="00D01D9B">
      <w:pPr>
        <w:widowControl w:val="0"/>
        <w:suppressAutoHyphens/>
        <w:autoSpaceDE w:val="0"/>
        <w:autoSpaceDN w:val="0"/>
        <w:spacing w:line="360" w:lineRule="auto"/>
        <w:jc w:val="both"/>
        <w:rPr>
          <w:rFonts w:eastAsiaTheme="minorEastAsia"/>
          <w:lang w:val="es-MX" w:eastAsia="ko-KR"/>
        </w:rPr>
      </w:pPr>
    </w:p>
    <w:p w14:paraId="3FD95929" w14:textId="0EDD3CB3" w:rsidR="00D01D9B" w:rsidRPr="00D01D9B" w:rsidRDefault="00D01D9B" w:rsidP="00D01D9B">
      <w:pPr>
        <w:widowControl w:val="0"/>
        <w:suppressAutoHyphens/>
        <w:autoSpaceDE w:val="0"/>
        <w:autoSpaceDN w:val="0"/>
        <w:spacing w:line="360" w:lineRule="auto"/>
        <w:jc w:val="both"/>
        <w:rPr>
          <w:rFonts w:eastAsiaTheme="minorEastAsia"/>
          <w:lang w:val="es-MX" w:eastAsia="ko-KR"/>
        </w:rPr>
      </w:pPr>
      <w:r w:rsidRPr="00D01D9B">
        <w:rPr>
          <w:rFonts w:eastAsiaTheme="minorEastAsia"/>
          <w:lang w:val="es-MX" w:eastAsia="ko-KR"/>
        </w:rPr>
        <w:t xml:space="preserve">En la categoría “Best in Smart Home”, el LG Robot Vacuum con Objet Station fue reconocido por su diseño inteligente y conectividad avanzada. Gracias a su estación de acoplamiento automática, programación inteligente y compatibilidad con LG ThinQ, este dispositivo demuestra la experiencia de </w:t>
      </w:r>
      <w:r w:rsidRPr="00D01D9B">
        <w:rPr>
          <w:rFonts w:eastAsiaTheme="minorEastAsia"/>
          <w:lang w:val="es-MX" w:eastAsia="ko-KR"/>
        </w:rPr>
        <w:t>la marca en el desarrollo de soluciones de hogar cohesiva, impulsada</w:t>
      </w:r>
      <w:r w:rsidRPr="00D01D9B">
        <w:rPr>
          <w:rFonts w:eastAsiaTheme="minorEastAsia"/>
          <w:lang w:val="es-MX" w:eastAsia="ko-KR"/>
        </w:rPr>
        <w:t xml:space="preserve"> por inteligencia artificial.</w:t>
      </w:r>
    </w:p>
    <w:p w14:paraId="103E42BA" w14:textId="77777777" w:rsidR="00D01D9B" w:rsidRPr="00D01D9B" w:rsidRDefault="00D01D9B" w:rsidP="00D01D9B">
      <w:pPr>
        <w:widowControl w:val="0"/>
        <w:suppressAutoHyphens/>
        <w:autoSpaceDE w:val="0"/>
        <w:autoSpaceDN w:val="0"/>
        <w:spacing w:line="360" w:lineRule="auto"/>
        <w:jc w:val="both"/>
        <w:rPr>
          <w:rFonts w:eastAsiaTheme="minorEastAsia"/>
          <w:lang w:val="es-MX" w:eastAsia="ko-KR"/>
        </w:rPr>
      </w:pPr>
    </w:p>
    <w:p w14:paraId="207D1671" w14:textId="5CD8D5EC" w:rsidR="00C119D0" w:rsidRDefault="00D01D9B" w:rsidP="00D01D9B">
      <w:pPr>
        <w:widowControl w:val="0"/>
        <w:suppressAutoHyphens/>
        <w:autoSpaceDE w:val="0"/>
        <w:autoSpaceDN w:val="0"/>
        <w:spacing w:line="360" w:lineRule="auto"/>
        <w:jc w:val="both"/>
        <w:rPr>
          <w:rFonts w:eastAsiaTheme="minorEastAsia"/>
          <w:lang w:val="es-MX" w:eastAsia="ko-KR"/>
        </w:rPr>
      </w:pPr>
      <w:r w:rsidRPr="00D01D9B">
        <w:rPr>
          <w:rFonts w:eastAsiaTheme="minorEastAsia"/>
          <w:lang w:val="es-MX" w:eastAsia="ko-KR"/>
        </w:rPr>
        <w:t>Además, LG también obtuvo menciones honoríficas en la categoría de Entretenimiento en el Hogar por dos de sus productos estrella: el LG Wireless OLED TV (M5) y el LG StanbyME 2, reafirmando así su liderazgo global en el desarrollo de experiencias audiovisuales de próxima generación.</w:t>
      </w:r>
    </w:p>
    <w:p w14:paraId="392A1833" w14:textId="77777777" w:rsidR="00153A9D" w:rsidRDefault="00153A9D" w:rsidP="00D01D9B">
      <w:pPr>
        <w:widowControl w:val="0"/>
        <w:suppressAutoHyphens/>
        <w:autoSpaceDE w:val="0"/>
        <w:autoSpaceDN w:val="0"/>
        <w:spacing w:line="360" w:lineRule="auto"/>
        <w:jc w:val="both"/>
        <w:rPr>
          <w:rFonts w:eastAsiaTheme="minorEastAsia"/>
          <w:lang w:val="es-MX" w:eastAsia="ko-KR"/>
        </w:rPr>
      </w:pPr>
      <w:bookmarkStart w:id="1" w:name="_GoBack"/>
      <w:bookmarkEnd w:id="1"/>
    </w:p>
    <w:p w14:paraId="1EEF32C6" w14:textId="20508FE2" w:rsidR="00153A9D" w:rsidRPr="00D01D9B" w:rsidRDefault="00153A9D" w:rsidP="00D01D9B">
      <w:pPr>
        <w:widowControl w:val="0"/>
        <w:suppressAutoHyphens/>
        <w:autoSpaceDE w:val="0"/>
        <w:autoSpaceDN w:val="0"/>
        <w:spacing w:line="360" w:lineRule="auto"/>
        <w:jc w:val="both"/>
        <w:rPr>
          <w:rFonts w:eastAsiaTheme="minorEastAsia"/>
          <w:lang w:val="es-MX" w:eastAsia="ko-KR"/>
        </w:rPr>
      </w:pPr>
      <w:r>
        <w:rPr>
          <w:rFonts w:eastAsiaTheme="minorEastAsia"/>
          <w:lang w:val="es-MX" w:eastAsia="ko-KR"/>
        </w:rPr>
        <w:pict w14:anchorId="2D1721BB">
          <v:shape id="_x0000_i1030" type="#_x0000_t75" style="width:425.3pt;height:226.05pt">
            <v:imagedata r:id="rId14" o:title="Image-Spielraum-Glow-Cabin-Type"/>
          </v:shape>
        </w:pict>
      </w:r>
    </w:p>
    <w:p w14:paraId="23CC2588" w14:textId="77777777" w:rsidR="00C119D0" w:rsidRPr="00D01D9B" w:rsidRDefault="00C119D0" w:rsidP="007C5986">
      <w:pPr>
        <w:suppressAutoHyphens/>
        <w:spacing w:line="360" w:lineRule="auto"/>
        <w:jc w:val="center"/>
        <w:rPr>
          <w:rFonts w:eastAsiaTheme="minorEastAsia"/>
          <w:bCs/>
          <w:lang w:val="es-MX" w:eastAsia="ko-KR"/>
        </w:rPr>
      </w:pPr>
    </w:p>
    <w:p w14:paraId="32BC1661" w14:textId="0DB2D409" w:rsidR="00BC10C8" w:rsidRPr="00F52A3B" w:rsidRDefault="00BC10C8" w:rsidP="007C5986">
      <w:pPr>
        <w:suppressAutoHyphens/>
        <w:spacing w:line="360" w:lineRule="auto"/>
        <w:jc w:val="center"/>
        <w:rPr>
          <w:bCs/>
        </w:rPr>
      </w:pPr>
      <w:r w:rsidRPr="00F52A3B">
        <w:rPr>
          <w:bCs/>
        </w:rPr>
        <w:lastRenderedPageBreak/>
        <w:t># # #</w:t>
      </w:r>
    </w:p>
    <w:bookmarkEnd w:id="0"/>
    <w:p w14:paraId="6A3EC621" w14:textId="43D270FF" w:rsidR="00F56B34" w:rsidRDefault="00F56B34" w:rsidP="007C5986">
      <w:pPr>
        <w:suppressAutoHyphens/>
        <w:rPr>
          <w:b/>
          <w:sz w:val="18"/>
          <w:szCs w:val="18"/>
        </w:rPr>
      </w:pPr>
    </w:p>
    <w:p w14:paraId="7B45BEF9" w14:textId="77777777" w:rsidR="00DB0235" w:rsidRPr="00F52A3B" w:rsidRDefault="00DB0235" w:rsidP="007C5986">
      <w:pPr>
        <w:suppressAutoHyphens/>
        <w:rPr>
          <w:b/>
          <w:sz w:val="18"/>
          <w:szCs w:val="18"/>
        </w:rPr>
      </w:pPr>
    </w:p>
    <w:p w14:paraId="6AEC3443" w14:textId="77777777" w:rsidR="00D01D9B" w:rsidRPr="00FB5009" w:rsidRDefault="00D01D9B" w:rsidP="00D01D9B">
      <w:pPr>
        <w:spacing w:before="100" w:beforeAutospacing="1" w:after="100" w:afterAutospacing="1"/>
        <w:jc w:val="both"/>
        <w:rPr>
          <w:rFonts w:eastAsia="Times New Roman"/>
          <w:sz w:val="18"/>
          <w:szCs w:val="18"/>
          <w:lang w:val="es-MX" w:eastAsia="es-MX"/>
        </w:rPr>
      </w:pPr>
      <w:r w:rsidRPr="00FB5009">
        <w:rPr>
          <w:rFonts w:eastAsia="Times New Roman"/>
          <w:b/>
          <w:bCs/>
          <w:color w:val="C00000"/>
          <w:sz w:val="18"/>
          <w:szCs w:val="18"/>
          <w:lang w:val="es-MX" w:eastAsia="es-MX"/>
        </w:rPr>
        <w:t>Acerca de LG Electronics Home Appliance Solution Company</w:t>
      </w:r>
      <w:r w:rsidRPr="00FB5009">
        <w:rPr>
          <w:rFonts w:eastAsia="Times New Roman"/>
          <w:sz w:val="18"/>
          <w:szCs w:val="18"/>
          <w:lang w:val="es-MX" w:eastAsia="es-MX"/>
        </w:rPr>
        <w:br/>
        <w:t xml:space="preserve">La </w:t>
      </w:r>
      <w:r w:rsidRPr="00FB5009">
        <w:rPr>
          <w:rFonts w:eastAsia="Times New Roman"/>
          <w:b/>
          <w:bCs/>
          <w:sz w:val="18"/>
          <w:szCs w:val="18"/>
          <w:lang w:val="es-MX" w:eastAsia="es-MX"/>
        </w:rPr>
        <w:t>LG Home Appliance Solution Company (HS)</w:t>
      </w:r>
      <w:r w:rsidRPr="00FB5009">
        <w:rPr>
          <w:rFonts w:eastAsia="Times New Roman"/>
          <w:sz w:val="18"/>
          <w:szCs w:val="18"/>
          <w:lang w:val="es-MX" w:eastAsia="es-MX"/>
        </w:rPr>
        <w:t xml:space="preserve"> es líder mundial en electrodomésticos y soluciones de hogar con inteligencia artificial. Aprovechando tecnologías clave de vanguardia, la compañía se enfoca en mejorar la calidad de vida de los consumidores y promover la sustentabilidad. Desarrolla soluciones de cocina y hogar cuidadosamente diseñadas y, recientemente, ha integrado la </w:t>
      </w:r>
      <w:r w:rsidRPr="00FB5009">
        <w:rPr>
          <w:rFonts w:eastAsia="Times New Roman"/>
          <w:b/>
          <w:bCs/>
          <w:sz w:val="18"/>
          <w:szCs w:val="18"/>
          <w:lang w:val="es-MX" w:eastAsia="es-MX"/>
        </w:rPr>
        <w:t>Robot Business Division</w:t>
      </w:r>
      <w:r w:rsidRPr="00FB5009">
        <w:rPr>
          <w:rFonts w:eastAsia="Times New Roman"/>
          <w:sz w:val="18"/>
          <w:szCs w:val="18"/>
          <w:lang w:val="es-MX" w:eastAsia="es-MX"/>
        </w:rPr>
        <w:t xml:space="preserve"> de LG para incorporar tecnologías robóticas avanzadas en sus soluciones domésticas. En conjunto, estos productos ofrecen mayor comodidad, desempeño excepcional, operación eficiente y opciones de vida más sostenibles.</w:t>
      </w:r>
      <w:r>
        <w:rPr>
          <w:rFonts w:eastAsia="Times New Roman"/>
          <w:sz w:val="18"/>
          <w:szCs w:val="18"/>
          <w:lang w:val="es-MX" w:eastAsia="es-MX"/>
        </w:rPr>
        <w:t xml:space="preserve"> </w:t>
      </w:r>
      <w:r w:rsidRPr="00FB5009">
        <w:rPr>
          <w:rFonts w:eastAsia="Times New Roman"/>
          <w:sz w:val="18"/>
          <w:szCs w:val="18"/>
          <w:lang w:val="es-MX" w:eastAsia="es-MX"/>
        </w:rPr>
        <w:t xml:space="preserve">Para más noticias sobre LG, visita </w:t>
      </w:r>
      <w:hyperlink r:id="rId15" w:history="1">
        <w:r w:rsidRPr="00FB5009">
          <w:rPr>
            <w:rFonts w:eastAsia="Times New Roman"/>
            <w:color w:val="0000FF"/>
            <w:sz w:val="18"/>
            <w:szCs w:val="18"/>
            <w:u w:val="single"/>
            <w:lang w:val="es-MX" w:eastAsia="es-MX"/>
          </w:rPr>
          <w:t>www.LGnewsroom.com</w:t>
        </w:r>
      </w:hyperlink>
      <w:r w:rsidRPr="00FB5009">
        <w:rPr>
          <w:rFonts w:eastAsia="Times New Roman"/>
          <w:sz w:val="18"/>
          <w:szCs w:val="18"/>
          <w:lang w:val="es-MX" w:eastAsia="es-MX"/>
        </w:rPr>
        <w:t>.</w:t>
      </w:r>
    </w:p>
    <w:p w14:paraId="029DD179" w14:textId="77777777" w:rsidR="00D01D9B" w:rsidRPr="00FB5009" w:rsidRDefault="00D01D9B" w:rsidP="00D01D9B">
      <w:pPr>
        <w:suppressAutoHyphens/>
        <w:jc w:val="both"/>
        <w:rPr>
          <w:lang w:val="es-MX"/>
        </w:rPr>
      </w:pPr>
    </w:p>
    <w:tbl>
      <w:tblPr>
        <w:tblpPr w:leftFromText="180" w:rightFromText="180" w:vertAnchor="text" w:horzAnchor="margin" w:tblpY="89"/>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95"/>
        <w:gridCol w:w="2295"/>
        <w:gridCol w:w="315"/>
      </w:tblGrid>
      <w:tr w:rsidR="00D01D9B" w14:paraId="7D8687EE" w14:textId="77777777" w:rsidTr="00D01D9B">
        <w:trPr>
          <w:trHeight w:val="300"/>
        </w:trPr>
        <w:tc>
          <w:tcPr>
            <w:tcW w:w="2295" w:type="dxa"/>
            <w:tcBorders>
              <w:top w:val="nil"/>
              <w:left w:val="nil"/>
              <w:bottom w:val="nil"/>
              <w:right w:val="nil"/>
            </w:tcBorders>
            <w:tcMar>
              <w:left w:w="105" w:type="dxa"/>
              <w:right w:w="105" w:type="dxa"/>
            </w:tcMar>
          </w:tcPr>
          <w:p w14:paraId="59ECD246"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b/>
                <w:bCs/>
                <w:i/>
                <w:iCs/>
                <w:sz w:val="18"/>
                <w:szCs w:val="18"/>
                <w:lang w:val="es-MX"/>
              </w:rPr>
              <w:t> Contacto de Prensa </w:t>
            </w:r>
            <w:r w:rsidRPr="38989B2E">
              <w:rPr>
                <w:rFonts w:eastAsia="Times New Roman" w:cs="Times New Roman"/>
                <w:sz w:val="18"/>
                <w:szCs w:val="18"/>
                <w:lang w:val="es-MX"/>
              </w:rPr>
              <w:t> </w:t>
            </w:r>
          </w:p>
          <w:p w14:paraId="6D4BB832"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 </w:t>
            </w:r>
          </w:p>
          <w:p w14:paraId="0CE63E2B"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b/>
                <w:bCs/>
                <w:i/>
                <w:iCs/>
                <w:sz w:val="18"/>
                <w:szCs w:val="18"/>
                <w:lang w:val="es-MX"/>
              </w:rPr>
              <w:t>LG Electronics México </w:t>
            </w:r>
            <w:r w:rsidRPr="38989B2E">
              <w:rPr>
                <w:rFonts w:eastAsia="Times New Roman" w:cs="Times New Roman"/>
                <w:sz w:val="18"/>
                <w:szCs w:val="18"/>
                <w:lang w:val="es-MX"/>
              </w:rPr>
              <w:t>       </w:t>
            </w:r>
          </w:p>
          <w:p w14:paraId="77EBAF97"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Daniel Aguilar     </w:t>
            </w:r>
          </w:p>
          <w:p w14:paraId="27BC27FF"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Media &amp; PR        </w:t>
            </w:r>
          </w:p>
          <w:p w14:paraId="78572A17" w14:textId="77777777" w:rsidR="00D01D9B" w:rsidRDefault="00D01D9B" w:rsidP="00D01D9B">
            <w:pPr>
              <w:pStyle w:val="Body"/>
              <w:jc w:val="both"/>
              <w:rPr>
                <w:rFonts w:eastAsia="Times New Roman" w:cs="Times New Roman"/>
                <w:sz w:val="18"/>
                <w:szCs w:val="18"/>
              </w:rPr>
            </w:pPr>
            <w:r w:rsidRPr="38989B2E">
              <w:rPr>
                <w:rFonts w:eastAsia="Times New Roman" w:cs="Times New Roman"/>
                <w:sz w:val="18"/>
                <w:szCs w:val="18"/>
                <w:lang w:val="es-MX"/>
              </w:rPr>
              <w:t>Tel.  555321-1977             </w:t>
            </w:r>
          </w:p>
          <w:p w14:paraId="42F6A6FF" w14:textId="77777777" w:rsidR="00D01D9B" w:rsidRDefault="00D01D9B" w:rsidP="00D01D9B">
            <w:pPr>
              <w:jc w:val="both"/>
              <w:rPr>
                <w:rFonts w:eastAsia="Times New Roman"/>
                <w:color w:val="000000" w:themeColor="text1"/>
                <w:sz w:val="18"/>
                <w:szCs w:val="18"/>
              </w:rPr>
            </w:pPr>
            <w:hyperlink r:id="rId16">
              <w:r w:rsidRPr="38989B2E">
                <w:rPr>
                  <w:rStyle w:val="Hyperlink"/>
                  <w:rFonts w:eastAsia="Times New Roman"/>
                  <w:b/>
                  <w:bCs/>
                  <w:sz w:val="20"/>
                  <w:szCs w:val="20"/>
                  <w:lang w:val="es-MX"/>
                </w:rPr>
                <w:t>daniel.aguilar@lge.com</w:t>
              </w:r>
            </w:hyperlink>
            <w:r w:rsidRPr="38989B2E">
              <w:rPr>
                <w:rFonts w:eastAsia="Times New Roman"/>
                <w:b/>
                <w:bCs/>
                <w:color w:val="000000" w:themeColor="text1"/>
                <w:sz w:val="18"/>
                <w:szCs w:val="18"/>
                <w:lang w:val="es-MX"/>
              </w:rPr>
              <w:t>      </w:t>
            </w:r>
            <w:r w:rsidRPr="38989B2E">
              <w:rPr>
                <w:rFonts w:eastAsia="Times New Roman"/>
                <w:color w:val="000000" w:themeColor="text1"/>
                <w:sz w:val="18"/>
                <w:szCs w:val="18"/>
                <w:lang w:val="es-MX"/>
              </w:rPr>
              <w:t> </w:t>
            </w:r>
          </w:p>
        </w:tc>
        <w:tc>
          <w:tcPr>
            <w:tcW w:w="2295" w:type="dxa"/>
            <w:tcBorders>
              <w:top w:val="nil"/>
              <w:left w:val="nil"/>
              <w:bottom w:val="nil"/>
              <w:right w:val="nil"/>
            </w:tcBorders>
            <w:tcMar>
              <w:left w:w="105" w:type="dxa"/>
              <w:right w:w="105" w:type="dxa"/>
            </w:tcMar>
          </w:tcPr>
          <w:p w14:paraId="0B715B2F"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 </w:t>
            </w:r>
          </w:p>
          <w:p w14:paraId="16C3C5AF"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 </w:t>
            </w:r>
          </w:p>
          <w:p w14:paraId="6F839979"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b/>
                <w:bCs/>
                <w:i/>
                <w:iCs/>
                <w:sz w:val="18"/>
                <w:szCs w:val="18"/>
                <w:lang w:val="es-MX"/>
              </w:rPr>
              <w:t>LG Electronics México </w:t>
            </w:r>
            <w:r w:rsidRPr="38989B2E">
              <w:rPr>
                <w:rFonts w:eastAsia="Times New Roman" w:cs="Times New Roman"/>
                <w:sz w:val="18"/>
                <w:szCs w:val="18"/>
                <w:lang w:val="es-MX"/>
              </w:rPr>
              <w:t>       </w:t>
            </w:r>
          </w:p>
          <w:p w14:paraId="26A39B10"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Daniela Medel    </w:t>
            </w:r>
          </w:p>
          <w:p w14:paraId="6D808210" w14:textId="77777777" w:rsidR="00D01D9B" w:rsidRPr="00BA1902" w:rsidRDefault="00D01D9B" w:rsidP="00D01D9B">
            <w:pPr>
              <w:pStyle w:val="Body"/>
              <w:jc w:val="both"/>
              <w:rPr>
                <w:rFonts w:eastAsia="Times New Roman" w:cs="Times New Roman"/>
                <w:sz w:val="18"/>
                <w:szCs w:val="18"/>
                <w:lang w:val="es-MX"/>
              </w:rPr>
            </w:pPr>
            <w:r w:rsidRPr="38989B2E">
              <w:rPr>
                <w:rFonts w:eastAsia="Times New Roman" w:cs="Times New Roman"/>
                <w:sz w:val="18"/>
                <w:szCs w:val="18"/>
                <w:lang w:val="es-MX"/>
              </w:rPr>
              <w:t>Media &amp; PR  </w:t>
            </w:r>
          </w:p>
          <w:p w14:paraId="760A8410" w14:textId="77777777" w:rsidR="00D01D9B" w:rsidRDefault="00D01D9B" w:rsidP="00D01D9B">
            <w:pPr>
              <w:pStyle w:val="Body"/>
              <w:jc w:val="both"/>
              <w:rPr>
                <w:rFonts w:eastAsia="Times New Roman" w:cs="Times New Roman"/>
                <w:sz w:val="18"/>
                <w:szCs w:val="18"/>
              </w:rPr>
            </w:pPr>
            <w:r w:rsidRPr="38989B2E">
              <w:rPr>
                <w:rFonts w:eastAsia="Times New Roman" w:cs="Times New Roman"/>
                <w:sz w:val="18"/>
                <w:szCs w:val="18"/>
                <w:lang w:val="es-MX"/>
              </w:rPr>
              <w:t>Tel.  52 56 6230 2485   </w:t>
            </w:r>
          </w:p>
          <w:p w14:paraId="0C795B84" w14:textId="77777777" w:rsidR="00D01D9B" w:rsidRDefault="00D01D9B" w:rsidP="00D01D9B">
            <w:pPr>
              <w:jc w:val="both"/>
              <w:rPr>
                <w:rFonts w:eastAsia="Times New Roman"/>
                <w:color w:val="000000" w:themeColor="text1"/>
                <w:sz w:val="18"/>
                <w:szCs w:val="18"/>
              </w:rPr>
            </w:pPr>
            <w:hyperlink r:id="rId17">
              <w:r w:rsidRPr="38989B2E">
                <w:rPr>
                  <w:rStyle w:val="Hyperlink"/>
                  <w:rFonts w:eastAsia="Times New Roman"/>
                  <w:b/>
                  <w:bCs/>
                  <w:sz w:val="20"/>
                  <w:szCs w:val="20"/>
                  <w:lang w:val="es-MX"/>
                </w:rPr>
                <w:t>daniela.medel@lge.com</w:t>
              </w:r>
            </w:hyperlink>
            <w:r w:rsidRPr="38989B2E">
              <w:rPr>
                <w:rFonts w:eastAsia="Times New Roman"/>
                <w:color w:val="000000" w:themeColor="text1"/>
                <w:sz w:val="18"/>
                <w:szCs w:val="18"/>
                <w:lang w:val="es-MX"/>
              </w:rPr>
              <w:t>       </w:t>
            </w:r>
          </w:p>
        </w:tc>
        <w:tc>
          <w:tcPr>
            <w:tcW w:w="315" w:type="dxa"/>
            <w:tcBorders>
              <w:top w:val="nil"/>
              <w:left w:val="nil"/>
              <w:bottom w:val="nil"/>
              <w:right w:val="nil"/>
            </w:tcBorders>
            <w:tcMar>
              <w:left w:w="105" w:type="dxa"/>
              <w:right w:w="105" w:type="dxa"/>
            </w:tcMar>
          </w:tcPr>
          <w:p w14:paraId="240561D2" w14:textId="77777777" w:rsidR="00D01D9B" w:rsidRDefault="00D01D9B" w:rsidP="00D01D9B">
            <w:pPr>
              <w:pStyle w:val="Body"/>
              <w:jc w:val="both"/>
              <w:rPr>
                <w:rFonts w:eastAsia="Times New Roman" w:cs="Times New Roman"/>
                <w:sz w:val="18"/>
                <w:szCs w:val="18"/>
              </w:rPr>
            </w:pPr>
            <w:r w:rsidRPr="38989B2E">
              <w:rPr>
                <w:rFonts w:eastAsia="Times New Roman" w:cs="Times New Roman"/>
                <w:sz w:val="18"/>
                <w:szCs w:val="18"/>
                <w:lang w:val="es-MX"/>
              </w:rPr>
              <w:t> </w:t>
            </w:r>
          </w:p>
        </w:tc>
      </w:tr>
    </w:tbl>
    <w:p w14:paraId="7B79CE6B" w14:textId="77777777" w:rsidR="00D01D9B" w:rsidRPr="00AF71D5" w:rsidRDefault="00D01D9B" w:rsidP="00D01D9B">
      <w:pPr>
        <w:widowControl w:val="0"/>
        <w:tabs>
          <w:tab w:val="left" w:pos="3969"/>
        </w:tabs>
        <w:suppressAutoHyphens/>
        <w:autoSpaceDE w:val="0"/>
        <w:jc w:val="both"/>
        <w:rPr>
          <w:rFonts w:eastAsia="Malgun Gothic"/>
          <w:noProof/>
          <w:kern w:val="2"/>
          <w:sz w:val="18"/>
          <w:szCs w:val="18"/>
          <w:shd w:val="clear" w:color="auto" w:fill="FFFFFF"/>
          <w:lang w:val="fi-FI" w:eastAsia="ko-KR"/>
        </w:rPr>
      </w:pPr>
    </w:p>
    <w:p w14:paraId="07635E43" w14:textId="3FE90EDE" w:rsidR="00EB1C80" w:rsidRPr="00EB1C80" w:rsidRDefault="00EB1C80" w:rsidP="00D01D9B">
      <w:pPr>
        <w:suppressAutoHyphens/>
        <w:spacing w:line="276" w:lineRule="auto"/>
        <w:jc w:val="both"/>
        <w:rPr>
          <w:rFonts w:eastAsia="Malgun Gothic"/>
          <w:noProof/>
          <w:kern w:val="2"/>
          <w:sz w:val="18"/>
          <w:szCs w:val="18"/>
          <w:shd w:val="clear" w:color="auto" w:fill="FFFFFF"/>
          <w:lang w:eastAsia="ko-KR"/>
        </w:rPr>
      </w:pPr>
    </w:p>
    <w:sectPr w:rsidR="00EB1C80" w:rsidRPr="00EB1C80" w:rsidSect="002C6928">
      <w:headerReference w:type="default" r:id="rId18"/>
      <w:footerReference w:type="default" r:id="rId19"/>
      <w:endnotePr>
        <w:numFmt w:val="decimal"/>
      </w:endnotePr>
      <w:pgSz w:w="11907" w:h="16840"/>
      <w:pgMar w:top="2268" w:right="1701" w:bottom="1701" w:left="1701"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508773" w14:textId="77777777" w:rsidR="00B83AA5" w:rsidRDefault="00B83AA5">
      <w:r>
        <w:separator/>
      </w:r>
    </w:p>
  </w:endnote>
  <w:endnote w:type="continuationSeparator" w:id="0">
    <w:p w14:paraId="2FE1E3EF" w14:textId="77777777" w:rsidR="00B83AA5" w:rsidRDefault="00B83AA5">
      <w:r>
        <w:continuationSeparator/>
      </w:r>
    </w:p>
  </w:endnote>
  <w:endnote w:type="continuationNotice" w:id="1">
    <w:p w14:paraId="6A6D7D31" w14:textId="77777777" w:rsidR="00B83AA5" w:rsidRDefault="00B83A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Gulim">
    <w:altName w:val="굴림"/>
    <w:panose1 w:val="020B0600000101010101"/>
    <w:charset w:val="81"/>
    <w:family w:val="swiss"/>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490DB" w14:textId="59DEA68F" w:rsidR="006E3FC3" w:rsidRDefault="002E07F7" w:rsidP="001A1EB3">
    <w:pPr>
      <w:pStyle w:val="Footer"/>
      <w:ind w:right="360" w:firstLineChars="1850" w:firstLine="3700"/>
    </w:pPr>
    <w:r>
      <w:rPr>
        <w:noProof/>
      </w:rPr>
      <mc:AlternateContent>
        <mc:Choice Requires="wps">
          <w:drawing>
            <wp:anchor distT="0" distB="0" distL="0" distR="0" simplePos="0" relativeHeight="251658240" behindDoc="0" locked="0" layoutInCell="0" allowOverlap="1" wp14:anchorId="62FDA1D8" wp14:editId="2F00EABA">
              <wp:simplePos x="0" y="0"/>
              <wp:positionH relativeFrom="margin">
                <wp:align>right</wp:align>
              </wp:positionH>
              <wp:positionV relativeFrom="paragraph">
                <wp:posOffset>-224790</wp:posOffset>
              </wp:positionV>
              <wp:extent cx="64135" cy="23114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a:extLst>
                        <a:ext uri="smNativeData"/>
                      </a:extLst>
                    </wps:cNvSpPr>
                    <wps:spPr>
                      <a:xfrm>
                        <a:off x="0" y="0"/>
                        <a:ext cx="64135" cy="231140"/>
                      </a:xfrm>
                      <a:prstGeom prst="rect">
                        <a:avLst/>
                      </a:prstGeom>
                      <a:noFill/>
                      <a:ln w="12700">
                        <a:noFill/>
                      </a:ln>
                    </wps:spPr>
                    <wps:txbx>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153A9D">
                            <w:rPr>
                              <w:rStyle w:val="PageNumber"/>
                              <w:noProof/>
                            </w:rPr>
                            <w:t>1</w:t>
                          </w:r>
                          <w:r>
                            <w:rPr>
                              <w:rStyle w:val="PageNumber"/>
                            </w:rPr>
                            <w:fldChar w:fldCharType="end"/>
                          </w:r>
                        </w:p>
                      </w:txbxContent>
                    </wps:txbx>
                    <wps:bodyPr spcFirstLastPara="1" vertOverflow="clip" horzOverflow="clip" wrap="none" lIns="0" tIns="0" rIns="0" bIns="0" upright="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2FDA1D8" id="_x0000_t202" coordsize="21600,21600" o:spt="202" path="m,l,21600r21600,l21600,xe">
              <v:stroke joinstyle="miter"/>
              <v:path gradientshapeok="t" o:connecttype="rect"/>
            </v:shapetype>
            <v:shape id="Text Box 2" o:spid="_x0000_s1027" type="#_x0000_t202" style="position:absolute;left:0;text-align:left;margin-left:-46.15pt;margin-top:-17.7pt;width:5.05pt;height:18.2pt;z-index:251658240;visibility:visible;mso-wrap-style:non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" o:allowincell="f" filled="f" stroked="f" strokeweight="1pt">
              <v:path arrowok="t"/>
              <v:textbox inset="0,0,0,0">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153A9D">
                      <w:rPr>
                        <w:rStyle w:val="PageNumber"/>
                        <w:noProof/>
                      </w:rPr>
                      <w:t>1</w:t>
                    </w:r>
                    <w:r>
                      <w:rPr>
                        <w:rStyle w:val="PageNumber"/>
                      </w:rPr>
                      <w:fldChar w:fldCharType="end"/>
                    </w:r>
                  </w:p>
                </w:txbxContent>
              </v:textbox>
              <w10:wrap type="square"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89E9E1" w14:textId="77777777" w:rsidR="00B83AA5" w:rsidRDefault="00B83AA5">
      <w:r>
        <w:separator/>
      </w:r>
    </w:p>
  </w:footnote>
  <w:footnote w:type="continuationSeparator" w:id="0">
    <w:p w14:paraId="6BA366AD" w14:textId="77777777" w:rsidR="00B83AA5" w:rsidRDefault="00B83AA5">
      <w:r>
        <w:continuationSeparator/>
      </w:r>
    </w:p>
  </w:footnote>
  <w:footnote w:type="continuationNotice" w:id="1">
    <w:p w14:paraId="7CCF2C80" w14:textId="77777777" w:rsidR="00B83AA5" w:rsidRDefault="00B83AA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0043F" w14:textId="4F37EB7F" w:rsidR="00764C6D" w:rsidRDefault="00933F40" w:rsidP="00764C6D">
    <w:pPr>
      <w:pBdr>
        <w:top w:val="nil"/>
        <w:left w:val="nil"/>
        <w:bottom w:val="nil"/>
        <w:right w:val="nil"/>
        <w:between w:val="nil"/>
      </w:pBdr>
      <w:tabs>
        <w:tab w:val="center" w:pos="4320"/>
        <w:tab w:val="right" w:pos="8640"/>
      </w:tabs>
      <w:jc w:val="right"/>
      <w:rPr>
        <w:rFonts w:ascii="Trebuchet MS" w:eastAsia="Trebuchet MS" w:hAnsi="Trebuchet MS" w:cs="Trebuchet MS"/>
        <w:b/>
        <w:color w:val="808080"/>
        <w:sz w:val="18"/>
        <w:szCs w:val="18"/>
      </w:rPr>
    </w:pPr>
    <w:r>
      <w:rPr>
        <w:noProof/>
        <w:lang w:eastAsia="ko-KR"/>
      </w:rPr>
      <w:drawing>
        <wp:anchor distT="0" distB="0" distL="0" distR="0" simplePos="0" relativeHeight="251658243" behindDoc="0" locked="0" layoutInCell="1" hidden="0" allowOverlap="1" wp14:anchorId="538068AD" wp14:editId="58E84ED9">
          <wp:simplePos x="0" y="0"/>
          <wp:positionH relativeFrom="leftMargin">
            <wp:posOffset>494030</wp:posOffset>
          </wp:positionH>
          <wp:positionV relativeFrom="paragraph">
            <wp:posOffset>204597</wp:posOffset>
          </wp:positionV>
          <wp:extent cx="586105" cy="317500"/>
          <wp:effectExtent l="0" t="0" r="0" b="6350"/>
          <wp:wrapSquare wrapText="bothSides" distT="0" distB="0" distL="0" distR="0"/>
          <wp:docPr id="7" name="Picture 4"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7" name="Picture 4" descr="A close up of a logo&#10;&#10;Description automatically generated"/>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586105" cy="317500"/>
                  </a:xfrm>
                  <a:prstGeom prst="rect">
                    <a:avLst/>
                  </a:prstGeom>
                  <a:ln/>
                </pic:spPr>
              </pic:pic>
            </a:graphicData>
          </a:graphic>
          <wp14:sizeRelH relativeFrom="margin">
            <wp14:pctWidth>0</wp14:pctWidth>
          </wp14:sizeRelH>
          <wp14:sizeRelV relativeFrom="margin">
            <wp14:pctHeight>0</wp14:pctHeight>
          </wp14:sizeRelV>
        </wp:anchor>
      </w:drawing>
    </w:r>
    <w:r w:rsidR="00804423">
      <w:rPr>
        <w:noProof/>
        <w:lang w:eastAsia="ko-KR"/>
      </w:rPr>
      <mc:AlternateContent>
        <mc:Choice Requires="wps">
          <w:drawing>
            <wp:anchor distT="0" distB="0" distL="114300" distR="114300" simplePos="0" relativeHeight="251658242" behindDoc="0" locked="0" layoutInCell="0" allowOverlap="1" wp14:anchorId="25FA5B73" wp14:editId="7E8D7E31">
              <wp:simplePos x="0" y="0"/>
              <wp:positionH relativeFrom="page">
                <wp:posOffset>0</wp:posOffset>
              </wp:positionH>
              <wp:positionV relativeFrom="page">
                <wp:posOffset>190500</wp:posOffset>
              </wp:positionV>
              <wp:extent cx="7560945" cy="273050"/>
              <wp:effectExtent l="0" t="0" r="0" b="12700"/>
              <wp:wrapNone/>
              <wp:docPr id="3" name="Text Box 3" descr="{&quot;HashCode&quot;:966751382,&quot;Height&quot;:842.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6978138C" w14:textId="5DF236CB" w:rsidR="00804423" w:rsidRPr="00804423" w:rsidRDefault="00146CD2" w:rsidP="00804423">
                          <w:pPr>
                            <w:jc w:val="center"/>
                            <w:rPr>
                              <w:rFonts w:ascii="Calibri" w:hAnsi="Calibri" w:cs="Calibri"/>
                              <w:color w:val="000000"/>
                            </w:rPr>
                          </w:pPr>
                          <w:r>
                            <w:rPr>
                              <w:rFonts w:ascii="Calibri" w:hAnsi="Calibri" w:cs="Calibri"/>
                              <w:color w:val="000000"/>
                            </w:rPr>
                            <w:t>LGE Internal Use Only</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25FA5B73" id="_x0000_t202" coordsize="21600,21600" o:spt="202" path="m,l,21600r21600,l21600,xe">
              <v:stroke joinstyle="miter"/>
              <v:path gradientshapeok="t" o:connecttype="rect"/>
            </v:shapetype>
            <v:shape id="Text Box 3" o:spid="_x0000_s1026" type="#_x0000_t202" alt="{&quot;HashCode&quot;:966751382,&quot;Height&quot;:842.0,&quot;Width&quot;:595.0,&quot;Placement&quot;:&quot;Header&quot;,&quot;Index&quot;:&quot;Primary&quot;,&quot;Section&quot;:1,&quot;Top&quot;:0.0,&quot;Left&quot;:0.0}" style="position:absolute;left:0;text-align:left;margin-left:0;margin-top:15pt;width:595.35pt;height:21.5pt;z-index:25165824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" o:allowincell="f" filled="f" stroked="f" strokeweight=".5pt">
              <v:textbox inset=",0,,0">
                <w:txbxContent>
                  <w:p w14:paraId="6978138C" w14:textId="5DF236CB" w:rsidR="00804423" w:rsidRPr="00804423" w:rsidRDefault="00146CD2" w:rsidP="00804423">
                    <w:pPr>
                      <w:jc w:val="center"/>
                      <w:rPr>
                        <w:rFonts w:ascii="Calibri" w:hAnsi="Calibri" w:cs="Calibri"/>
                        <w:color w:val="000000"/>
                      </w:rPr>
                    </w:pPr>
                    <w:r>
                      <w:rPr>
                        <w:rFonts w:ascii="Calibri" w:hAnsi="Calibri" w:cs="Calibri"/>
                        <w:color w:val="000000"/>
                      </w:rPr>
                      <w:t>LGE Internal Use Only</w:t>
                    </w:r>
                  </w:p>
                </w:txbxContent>
              </v:textbox>
              <w10:wrap anchorx="page" anchory="page"/>
            </v:shape>
          </w:pict>
        </mc:Fallback>
      </mc:AlternateContent>
    </w:r>
    <w:r w:rsidR="002C6928">
      <w:rPr>
        <w:noProof/>
        <w:lang w:eastAsia="ko-KR"/>
      </w:rPr>
      <w:drawing>
        <wp:anchor distT="0" distB="0" distL="114300" distR="114300" simplePos="0" relativeHeight="251658241" behindDoc="0" locked="0" layoutInCell="1" allowOverlap="1" wp14:anchorId="5310262A" wp14:editId="45612A5F">
          <wp:simplePos x="0" y="0"/>
          <wp:positionH relativeFrom="column">
            <wp:posOffset>4922713</wp:posOffset>
          </wp:positionH>
          <wp:positionV relativeFrom="paragraph">
            <wp:posOffset>266065</wp:posOffset>
          </wp:positionV>
          <wp:extent cx="950595" cy="163195"/>
          <wp:effectExtent l="0" t="0" r="1905" b="825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0595" cy="163195"/>
                  </a:xfrm>
                  <a:prstGeom prst="rect">
                    <a:avLst/>
                  </a:prstGeom>
                  <a:noFill/>
                </pic:spPr>
              </pic:pic>
            </a:graphicData>
          </a:graphic>
        </wp:anchor>
      </w:drawing>
    </w:r>
  </w:p>
  <w:p w14:paraId="5B527BEE" w14:textId="10F10069" w:rsidR="006E3FC3" w:rsidRDefault="006E3FC3" w:rsidP="00E25C31">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4621CE"/>
    <w:multiLevelType w:val="hybridMultilevel"/>
    <w:tmpl w:val="8B48E140"/>
    <w:lvl w:ilvl="0" w:tplc="A5A6493A">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nsid w:val="20D66D67"/>
    <w:multiLevelType w:val="hybridMultilevel"/>
    <w:tmpl w:val="BCB64350"/>
    <w:name w:val="Numbered list 2"/>
    <w:lvl w:ilvl="0" w:tplc="A432A7C6">
      <w:numFmt w:val="bullet"/>
      <w:lvlText w:val=""/>
      <w:lvlJc w:val="left"/>
      <w:pPr>
        <w:ind w:left="400" w:firstLine="0"/>
      </w:pPr>
      <w:rPr>
        <w:rFonts w:ascii="Wingdings" w:hAnsi="Wingdings"/>
      </w:rPr>
    </w:lvl>
    <w:lvl w:ilvl="1" w:tplc="DF5679D4">
      <w:numFmt w:val="bullet"/>
      <w:lvlText w:val=""/>
      <w:lvlJc w:val="left"/>
      <w:pPr>
        <w:ind w:left="800" w:firstLine="0"/>
      </w:pPr>
      <w:rPr>
        <w:rFonts w:ascii="Wingdings" w:hAnsi="Wingdings"/>
      </w:rPr>
    </w:lvl>
    <w:lvl w:ilvl="2" w:tplc="1854CD62">
      <w:numFmt w:val="bullet"/>
      <w:lvlText w:val=""/>
      <w:lvlJc w:val="left"/>
      <w:pPr>
        <w:ind w:left="1200" w:firstLine="0"/>
      </w:pPr>
      <w:rPr>
        <w:rFonts w:ascii="Wingdings" w:hAnsi="Wingdings"/>
      </w:rPr>
    </w:lvl>
    <w:lvl w:ilvl="3" w:tplc="C0BEC46E">
      <w:numFmt w:val="bullet"/>
      <w:lvlText w:val=""/>
      <w:lvlJc w:val="left"/>
      <w:pPr>
        <w:ind w:left="1600" w:firstLine="0"/>
      </w:pPr>
      <w:rPr>
        <w:rFonts w:ascii="Wingdings" w:hAnsi="Wingdings"/>
      </w:rPr>
    </w:lvl>
    <w:lvl w:ilvl="4" w:tplc="2D4E5208">
      <w:numFmt w:val="bullet"/>
      <w:lvlText w:val=""/>
      <w:lvlJc w:val="left"/>
      <w:pPr>
        <w:ind w:left="2000" w:firstLine="0"/>
      </w:pPr>
      <w:rPr>
        <w:rFonts w:ascii="Wingdings" w:hAnsi="Wingdings"/>
      </w:rPr>
    </w:lvl>
    <w:lvl w:ilvl="5" w:tplc="4D567448">
      <w:numFmt w:val="bullet"/>
      <w:lvlText w:val=""/>
      <w:lvlJc w:val="left"/>
      <w:pPr>
        <w:ind w:left="2400" w:firstLine="0"/>
      </w:pPr>
      <w:rPr>
        <w:rFonts w:ascii="Wingdings" w:hAnsi="Wingdings"/>
      </w:rPr>
    </w:lvl>
    <w:lvl w:ilvl="6" w:tplc="753A955C">
      <w:numFmt w:val="bullet"/>
      <w:lvlText w:val=""/>
      <w:lvlJc w:val="left"/>
      <w:pPr>
        <w:ind w:left="2800" w:firstLine="0"/>
      </w:pPr>
      <w:rPr>
        <w:rFonts w:ascii="Wingdings" w:hAnsi="Wingdings"/>
      </w:rPr>
    </w:lvl>
    <w:lvl w:ilvl="7" w:tplc="8A74EFC8">
      <w:numFmt w:val="bullet"/>
      <w:lvlText w:val=""/>
      <w:lvlJc w:val="left"/>
      <w:pPr>
        <w:ind w:left="3200" w:firstLine="0"/>
      </w:pPr>
      <w:rPr>
        <w:rFonts w:ascii="Wingdings" w:hAnsi="Wingdings"/>
      </w:rPr>
    </w:lvl>
    <w:lvl w:ilvl="8" w:tplc="6C3A8A7E">
      <w:numFmt w:val="bullet"/>
      <w:lvlText w:val=""/>
      <w:lvlJc w:val="left"/>
      <w:pPr>
        <w:ind w:left="3600" w:firstLine="0"/>
      </w:pPr>
      <w:rPr>
        <w:rFonts w:ascii="Wingdings" w:hAnsi="Wingdings"/>
      </w:rPr>
    </w:lvl>
  </w:abstractNum>
  <w:abstractNum w:abstractNumId="2">
    <w:nsid w:val="2D747BEF"/>
    <w:multiLevelType w:val="hybridMultilevel"/>
    <w:tmpl w:val="079C61BA"/>
    <w:lvl w:ilvl="0" w:tplc="4BD82A5A">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
    <w:nsid w:val="366D2DB3"/>
    <w:multiLevelType w:val="hybridMultilevel"/>
    <w:tmpl w:val="CCDC97EC"/>
    <w:name w:val="Numbered list 1"/>
    <w:lvl w:ilvl="0" w:tplc="DA00F266">
      <w:numFmt w:val="bullet"/>
      <w:lvlText w:val="-"/>
      <w:lvlJc w:val="left"/>
      <w:pPr>
        <w:ind w:left="0" w:firstLine="0"/>
      </w:pPr>
      <w:rPr>
        <w:rFonts w:ascii="Times New Roman" w:eastAsia="Times New Roman" w:hAnsi="Times New Roman"/>
        <w:i/>
      </w:rPr>
    </w:lvl>
    <w:lvl w:ilvl="1" w:tplc="C14C1B4E">
      <w:numFmt w:val="bullet"/>
      <w:lvlText w:val=""/>
      <w:lvlJc w:val="left"/>
      <w:pPr>
        <w:ind w:left="400" w:firstLine="0"/>
      </w:pPr>
      <w:rPr>
        <w:rFonts w:ascii="Wingdings" w:hAnsi="Wingdings"/>
      </w:rPr>
    </w:lvl>
    <w:lvl w:ilvl="2" w:tplc="D5BC2108">
      <w:numFmt w:val="bullet"/>
      <w:lvlText w:val=""/>
      <w:lvlJc w:val="left"/>
      <w:pPr>
        <w:ind w:left="800" w:firstLine="0"/>
      </w:pPr>
      <w:rPr>
        <w:rFonts w:ascii="Wingdings" w:hAnsi="Wingdings"/>
      </w:rPr>
    </w:lvl>
    <w:lvl w:ilvl="3" w:tplc="BBAEB582">
      <w:numFmt w:val="bullet"/>
      <w:lvlText w:val=""/>
      <w:lvlJc w:val="left"/>
      <w:pPr>
        <w:ind w:left="1200" w:firstLine="0"/>
      </w:pPr>
      <w:rPr>
        <w:rFonts w:ascii="Wingdings" w:hAnsi="Wingdings"/>
      </w:rPr>
    </w:lvl>
    <w:lvl w:ilvl="4" w:tplc="C17C2BD4">
      <w:numFmt w:val="bullet"/>
      <w:lvlText w:val=""/>
      <w:lvlJc w:val="left"/>
      <w:pPr>
        <w:ind w:left="1600" w:firstLine="0"/>
      </w:pPr>
      <w:rPr>
        <w:rFonts w:ascii="Wingdings" w:hAnsi="Wingdings"/>
      </w:rPr>
    </w:lvl>
    <w:lvl w:ilvl="5" w:tplc="C4C08E50">
      <w:numFmt w:val="bullet"/>
      <w:lvlText w:val=""/>
      <w:lvlJc w:val="left"/>
      <w:pPr>
        <w:ind w:left="2000" w:firstLine="0"/>
      </w:pPr>
      <w:rPr>
        <w:rFonts w:ascii="Wingdings" w:hAnsi="Wingdings"/>
      </w:rPr>
    </w:lvl>
    <w:lvl w:ilvl="6" w:tplc="01465AA8">
      <w:numFmt w:val="bullet"/>
      <w:lvlText w:val=""/>
      <w:lvlJc w:val="left"/>
      <w:pPr>
        <w:ind w:left="2400" w:firstLine="0"/>
      </w:pPr>
      <w:rPr>
        <w:rFonts w:ascii="Wingdings" w:hAnsi="Wingdings"/>
      </w:rPr>
    </w:lvl>
    <w:lvl w:ilvl="7" w:tplc="42EE1158">
      <w:numFmt w:val="bullet"/>
      <w:lvlText w:val=""/>
      <w:lvlJc w:val="left"/>
      <w:pPr>
        <w:ind w:left="2800" w:firstLine="0"/>
      </w:pPr>
      <w:rPr>
        <w:rFonts w:ascii="Wingdings" w:hAnsi="Wingdings"/>
      </w:rPr>
    </w:lvl>
    <w:lvl w:ilvl="8" w:tplc="9DE02704">
      <w:numFmt w:val="bullet"/>
      <w:lvlText w:val=""/>
      <w:lvlJc w:val="left"/>
      <w:pPr>
        <w:ind w:left="3200" w:firstLine="0"/>
      </w:pPr>
      <w:rPr>
        <w:rFonts w:ascii="Wingdings" w:hAnsi="Wingdings"/>
      </w:rPr>
    </w:lvl>
  </w:abstractNum>
  <w:abstractNum w:abstractNumId="4">
    <w:nsid w:val="40680CCB"/>
    <w:multiLevelType w:val="singleLevel"/>
    <w:tmpl w:val="0DE41EB0"/>
    <w:name w:val="Bullet 3"/>
    <w:lvl w:ilvl="0">
      <w:numFmt w:val="bullet"/>
      <w:lvlText w:val=""/>
      <w:lvlJc w:val="left"/>
      <w:pPr>
        <w:tabs>
          <w:tab w:val="num" w:pos="360"/>
        </w:tabs>
        <w:ind w:left="360" w:hanging="360"/>
      </w:pPr>
      <w:rPr>
        <w:rFonts w:ascii="Wingdings" w:eastAsia="Wingdings" w:hAnsi="Wingdings" w:cs="Wingdings"/>
      </w:rPr>
    </w:lvl>
  </w:abstractNum>
  <w:abstractNum w:abstractNumId="5">
    <w:nsid w:val="68623E94"/>
    <w:multiLevelType w:val="hybridMultilevel"/>
    <w:tmpl w:val="F5F0AF7A"/>
    <w:lvl w:ilvl="0" w:tplc="4D621E74">
      <w:numFmt w:val="none"/>
      <w:lvlText w:val=""/>
      <w:lvlJc w:val="left"/>
      <w:pPr>
        <w:tabs>
          <w:tab w:val="num" w:pos="360"/>
        </w:tabs>
        <w:ind w:left="360" w:hanging="360"/>
      </w:pPr>
    </w:lvl>
    <w:lvl w:ilvl="1" w:tplc="B13AA4DE">
      <w:numFmt w:val="none"/>
      <w:lvlText w:val=""/>
      <w:lvlJc w:val="left"/>
      <w:pPr>
        <w:tabs>
          <w:tab w:val="num" w:pos="360"/>
        </w:tabs>
        <w:ind w:left="360" w:hanging="360"/>
      </w:pPr>
    </w:lvl>
    <w:lvl w:ilvl="2" w:tplc="8074874A">
      <w:numFmt w:val="none"/>
      <w:lvlText w:val=""/>
      <w:lvlJc w:val="left"/>
      <w:pPr>
        <w:tabs>
          <w:tab w:val="num" w:pos="360"/>
        </w:tabs>
        <w:ind w:left="360" w:hanging="360"/>
      </w:pPr>
    </w:lvl>
    <w:lvl w:ilvl="3" w:tplc="A314CC58">
      <w:numFmt w:val="none"/>
      <w:lvlText w:val=""/>
      <w:lvlJc w:val="left"/>
      <w:pPr>
        <w:tabs>
          <w:tab w:val="num" w:pos="360"/>
        </w:tabs>
        <w:ind w:left="360" w:hanging="360"/>
      </w:pPr>
    </w:lvl>
    <w:lvl w:ilvl="4" w:tplc="C9EE5A14">
      <w:numFmt w:val="none"/>
      <w:lvlText w:val=""/>
      <w:lvlJc w:val="left"/>
      <w:pPr>
        <w:tabs>
          <w:tab w:val="num" w:pos="360"/>
        </w:tabs>
        <w:ind w:left="360" w:hanging="360"/>
      </w:pPr>
    </w:lvl>
    <w:lvl w:ilvl="5" w:tplc="23BA10A2">
      <w:numFmt w:val="none"/>
      <w:lvlText w:val=""/>
      <w:lvlJc w:val="left"/>
      <w:pPr>
        <w:tabs>
          <w:tab w:val="num" w:pos="360"/>
        </w:tabs>
        <w:ind w:left="360" w:hanging="360"/>
      </w:pPr>
    </w:lvl>
    <w:lvl w:ilvl="6" w:tplc="63866BBA">
      <w:numFmt w:val="none"/>
      <w:lvlText w:val=""/>
      <w:lvlJc w:val="left"/>
      <w:pPr>
        <w:tabs>
          <w:tab w:val="num" w:pos="360"/>
        </w:tabs>
        <w:ind w:left="360" w:hanging="360"/>
      </w:pPr>
    </w:lvl>
    <w:lvl w:ilvl="7" w:tplc="5600CE96">
      <w:numFmt w:val="none"/>
      <w:lvlText w:val=""/>
      <w:lvlJc w:val="left"/>
      <w:pPr>
        <w:tabs>
          <w:tab w:val="num" w:pos="360"/>
        </w:tabs>
        <w:ind w:left="360" w:hanging="360"/>
      </w:pPr>
    </w:lvl>
    <w:lvl w:ilvl="8" w:tplc="C9ECE532">
      <w:numFmt w:val="none"/>
      <w:lvlText w:val=""/>
      <w:lvlJc w:val="left"/>
      <w:pPr>
        <w:tabs>
          <w:tab w:val="num" w:pos="360"/>
        </w:tabs>
        <w:ind w:left="360" w:hanging="360"/>
      </w:pPr>
    </w:lvl>
  </w:abstractNum>
  <w:num w:numId="1">
    <w:abstractNumId w:val="3"/>
  </w:num>
  <w:num w:numId="2">
    <w:abstractNumId w:val="1"/>
  </w:num>
  <w:num w:numId="3">
    <w:abstractNumId w:val="4"/>
  </w:num>
  <w:num w:numId="4">
    <w:abstractNumId w:val="5"/>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defaultTabStop w:val="800"/>
  <w:autoHyphenation/>
  <w:drawingGridHorizontalSpacing w:val="283"/>
  <w:drawingGridVerticalSpacing w:val="283"/>
  <w:characterSpacingControl w:val="doNotCompress"/>
  <w:hdrShapeDefaults>
    <o:shapedefaults v:ext="edit" spidmax="2050"/>
  </w:hdrShapeDefaults>
  <w:footnotePr>
    <w:footnote w:id="-1"/>
    <w:footnote w:id="0"/>
    <w:footnote w:id="1"/>
  </w:footnotePr>
  <w:endnotePr>
    <w:numFmt w:val="decimal"/>
    <w:endnote w:id="-1"/>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5BBA"/>
    <w:rsid w:val="0000254C"/>
    <w:rsid w:val="0000402F"/>
    <w:rsid w:val="00004143"/>
    <w:rsid w:val="0000427C"/>
    <w:rsid w:val="00005C79"/>
    <w:rsid w:val="000063EE"/>
    <w:rsid w:val="00006675"/>
    <w:rsid w:val="00007124"/>
    <w:rsid w:val="00007F13"/>
    <w:rsid w:val="00010105"/>
    <w:rsid w:val="00010298"/>
    <w:rsid w:val="00010335"/>
    <w:rsid w:val="000108A7"/>
    <w:rsid w:val="00011790"/>
    <w:rsid w:val="00011BB3"/>
    <w:rsid w:val="00011D95"/>
    <w:rsid w:val="00013155"/>
    <w:rsid w:val="00013C68"/>
    <w:rsid w:val="0001414F"/>
    <w:rsid w:val="00014B03"/>
    <w:rsid w:val="00014CD9"/>
    <w:rsid w:val="00015250"/>
    <w:rsid w:val="000163C8"/>
    <w:rsid w:val="00016EF1"/>
    <w:rsid w:val="0001704A"/>
    <w:rsid w:val="00017316"/>
    <w:rsid w:val="0002005B"/>
    <w:rsid w:val="00021680"/>
    <w:rsid w:val="00022D2C"/>
    <w:rsid w:val="000238D9"/>
    <w:rsid w:val="00023F12"/>
    <w:rsid w:val="00024A0D"/>
    <w:rsid w:val="0002560B"/>
    <w:rsid w:val="00026D5C"/>
    <w:rsid w:val="000276F7"/>
    <w:rsid w:val="0002773D"/>
    <w:rsid w:val="00030724"/>
    <w:rsid w:val="000314CD"/>
    <w:rsid w:val="00031D09"/>
    <w:rsid w:val="0003254E"/>
    <w:rsid w:val="00033075"/>
    <w:rsid w:val="00033709"/>
    <w:rsid w:val="00033770"/>
    <w:rsid w:val="00035143"/>
    <w:rsid w:val="0003515F"/>
    <w:rsid w:val="000364FE"/>
    <w:rsid w:val="000367D1"/>
    <w:rsid w:val="00042ACB"/>
    <w:rsid w:val="00042D40"/>
    <w:rsid w:val="000431BC"/>
    <w:rsid w:val="00044059"/>
    <w:rsid w:val="0004411D"/>
    <w:rsid w:val="0004537B"/>
    <w:rsid w:val="000455D6"/>
    <w:rsid w:val="00045D81"/>
    <w:rsid w:val="00046585"/>
    <w:rsid w:val="00046949"/>
    <w:rsid w:val="000479DD"/>
    <w:rsid w:val="00047AC5"/>
    <w:rsid w:val="000514C1"/>
    <w:rsid w:val="00051527"/>
    <w:rsid w:val="0005175A"/>
    <w:rsid w:val="00053001"/>
    <w:rsid w:val="00053565"/>
    <w:rsid w:val="000538E9"/>
    <w:rsid w:val="00053E78"/>
    <w:rsid w:val="000559D2"/>
    <w:rsid w:val="00056532"/>
    <w:rsid w:val="00056845"/>
    <w:rsid w:val="00057059"/>
    <w:rsid w:val="00057B88"/>
    <w:rsid w:val="000606D3"/>
    <w:rsid w:val="00062404"/>
    <w:rsid w:val="00062493"/>
    <w:rsid w:val="00063272"/>
    <w:rsid w:val="000632AD"/>
    <w:rsid w:val="000637CD"/>
    <w:rsid w:val="00064B69"/>
    <w:rsid w:val="00065F14"/>
    <w:rsid w:val="000660CB"/>
    <w:rsid w:val="00066AE2"/>
    <w:rsid w:val="00066E88"/>
    <w:rsid w:val="000672D2"/>
    <w:rsid w:val="0006735B"/>
    <w:rsid w:val="00067C68"/>
    <w:rsid w:val="00071A9F"/>
    <w:rsid w:val="00071E1B"/>
    <w:rsid w:val="00072959"/>
    <w:rsid w:val="000729AC"/>
    <w:rsid w:val="00073224"/>
    <w:rsid w:val="000733E5"/>
    <w:rsid w:val="000739E1"/>
    <w:rsid w:val="00073DDE"/>
    <w:rsid w:val="00073F97"/>
    <w:rsid w:val="000742EE"/>
    <w:rsid w:val="0007449A"/>
    <w:rsid w:val="000745A4"/>
    <w:rsid w:val="00075189"/>
    <w:rsid w:val="00075748"/>
    <w:rsid w:val="0007576C"/>
    <w:rsid w:val="00075CC2"/>
    <w:rsid w:val="00075DEF"/>
    <w:rsid w:val="00076107"/>
    <w:rsid w:val="00076421"/>
    <w:rsid w:val="000777EB"/>
    <w:rsid w:val="00080D53"/>
    <w:rsid w:val="0008144C"/>
    <w:rsid w:val="0008226F"/>
    <w:rsid w:val="000822F6"/>
    <w:rsid w:val="000826C6"/>
    <w:rsid w:val="00083026"/>
    <w:rsid w:val="00084AB7"/>
    <w:rsid w:val="00084AEA"/>
    <w:rsid w:val="000854DB"/>
    <w:rsid w:val="00086045"/>
    <w:rsid w:val="00087B97"/>
    <w:rsid w:val="0009049D"/>
    <w:rsid w:val="0009083A"/>
    <w:rsid w:val="00090AEC"/>
    <w:rsid w:val="000915D0"/>
    <w:rsid w:val="00091C8A"/>
    <w:rsid w:val="00091C9B"/>
    <w:rsid w:val="00091F80"/>
    <w:rsid w:val="000921E4"/>
    <w:rsid w:val="000923F6"/>
    <w:rsid w:val="000925DD"/>
    <w:rsid w:val="00094375"/>
    <w:rsid w:val="00095B38"/>
    <w:rsid w:val="00095BA8"/>
    <w:rsid w:val="0009618F"/>
    <w:rsid w:val="00097269"/>
    <w:rsid w:val="00097AB2"/>
    <w:rsid w:val="000A05A8"/>
    <w:rsid w:val="000A083C"/>
    <w:rsid w:val="000A13AF"/>
    <w:rsid w:val="000A169D"/>
    <w:rsid w:val="000A267C"/>
    <w:rsid w:val="000A27E9"/>
    <w:rsid w:val="000A3595"/>
    <w:rsid w:val="000A385B"/>
    <w:rsid w:val="000A3C1A"/>
    <w:rsid w:val="000A3DED"/>
    <w:rsid w:val="000A62F5"/>
    <w:rsid w:val="000A6AB3"/>
    <w:rsid w:val="000A6E0F"/>
    <w:rsid w:val="000B0163"/>
    <w:rsid w:val="000B057F"/>
    <w:rsid w:val="000B1A66"/>
    <w:rsid w:val="000B24BD"/>
    <w:rsid w:val="000B2523"/>
    <w:rsid w:val="000B2C4A"/>
    <w:rsid w:val="000B33B9"/>
    <w:rsid w:val="000B4591"/>
    <w:rsid w:val="000B497B"/>
    <w:rsid w:val="000B5647"/>
    <w:rsid w:val="000B5952"/>
    <w:rsid w:val="000B6F50"/>
    <w:rsid w:val="000B7541"/>
    <w:rsid w:val="000C011D"/>
    <w:rsid w:val="000C03C6"/>
    <w:rsid w:val="000C066F"/>
    <w:rsid w:val="000C0D7D"/>
    <w:rsid w:val="000C12DC"/>
    <w:rsid w:val="000C15EF"/>
    <w:rsid w:val="000C1F01"/>
    <w:rsid w:val="000C301A"/>
    <w:rsid w:val="000C538B"/>
    <w:rsid w:val="000C59BD"/>
    <w:rsid w:val="000C65A7"/>
    <w:rsid w:val="000C6605"/>
    <w:rsid w:val="000C683B"/>
    <w:rsid w:val="000C7846"/>
    <w:rsid w:val="000D022A"/>
    <w:rsid w:val="000D15CE"/>
    <w:rsid w:val="000D46C3"/>
    <w:rsid w:val="000D4C0C"/>
    <w:rsid w:val="000E0AFE"/>
    <w:rsid w:val="000E0CC9"/>
    <w:rsid w:val="000E2F35"/>
    <w:rsid w:val="000E42CA"/>
    <w:rsid w:val="000E48EA"/>
    <w:rsid w:val="000E57C1"/>
    <w:rsid w:val="000E58F2"/>
    <w:rsid w:val="000E6043"/>
    <w:rsid w:val="000E627B"/>
    <w:rsid w:val="000F0934"/>
    <w:rsid w:val="000F1C63"/>
    <w:rsid w:val="000F3DA4"/>
    <w:rsid w:val="000F3F0F"/>
    <w:rsid w:val="000F4562"/>
    <w:rsid w:val="000F50D3"/>
    <w:rsid w:val="000F5510"/>
    <w:rsid w:val="000F58B2"/>
    <w:rsid w:val="000F58DB"/>
    <w:rsid w:val="000F5D31"/>
    <w:rsid w:val="000F6238"/>
    <w:rsid w:val="000F7021"/>
    <w:rsid w:val="000F763D"/>
    <w:rsid w:val="000F7B64"/>
    <w:rsid w:val="0010114B"/>
    <w:rsid w:val="00102C35"/>
    <w:rsid w:val="00102F8F"/>
    <w:rsid w:val="00103ADA"/>
    <w:rsid w:val="001046C1"/>
    <w:rsid w:val="001048D6"/>
    <w:rsid w:val="0010514D"/>
    <w:rsid w:val="00105268"/>
    <w:rsid w:val="0010595B"/>
    <w:rsid w:val="00105C34"/>
    <w:rsid w:val="0010651A"/>
    <w:rsid w:val="001067A8"/>
    <w:rsid w:val="00106DF1"/>
    <w:rsid w:val="00106FC4"/>
    <w:rsid w:val="001074BE"/>
    <w:rsid w:val="001076B9"/>
    <w:rsid w:val="00107F07"/>
    <w:rsid w:val="0011015D"/>
    <w:rsid w:val="00110573"/>
    <w:rsid w:val="001116E4"/>
    <w:rsid w:val="001120FA"/>
    <w:rsid w:val="001122F3"/>
    <w:rsid w:val="001129BB"/>
    <w:rsid w:val="00112B1B"/>
    <w:rsid w:val="00112E29"/>
    <w:rsid w:val="00112E61"/>
    <w:rsid w:val="00114156"/>
    <w:rsid w:val="00114371"/>
    <w:rsid w:val="00114F56"/>
    <w:rsid w:val="00115A7A"/>
    <w:rsid w:val="00115EAF"/>
    <w:rsid w:val="001166AD"/>
    <w:rsid w:val="0011674F"/>
    <w:rsid w:val="00116CFB"/>
    <w:rsid w:val="00116F3A"/>
    <w:rsid w:val="001203D1"/>
    <w:rsid w:val="001206C9"/>
    <w:rsid w:val="00121495"/>
    <w:rsid w:val="001223FE"/>
    <w:rsid w:val="0012267F"/>
    <w:rsid w:val="0012348E"/>
    <w:rsid w:val="00123B60"/>
    <w:rsid w:val="00124D25"/>
    <w:rsid w:val="00124D26"/>
    <w:rsid w:val="00125B76"/>
    <w:rsid w:val="00125DCF"/>
    <w:rsid w:val="00126B10"/>
    <w:rsid w:val="0012758D"/>
    <w:rsid w:val="001312B3"/>
    <w:rsid w:val="001314C1"/>
    <w:rsid w:val="00131812"/>
    <w:rsid w:val="00132478"/>
    <w:rsid w:val="001326BD"/>
    <w:rsid w:val="00132A9A"/>
    <w:rsid w:val="0013340D"/>
    <w:rsid w:val="00133CDA"/>
    <w:rsid w:val="001359A4"/>
    <w:rsid w:val="001368A7"/>
    <w:rsid w:val="00137B93"/>
    <w:rsid w:val="0014095A"/>
    <w:rsid w:val="001413E1"/>
    <w:rsid w:val="00141DC5"/>
    <w:rsid w:val="00142064"/>
    <w:rsid w:val="00142BE9"/>
    <w:rsid w:val="00143656"/>
    <w:rsid w:val="00144063"/>
    <w:rsid w:val="00144616"/>
    <w:rsid w:val="00145764"/>
    <w:rsid w:val="00145F07"/>
    <w:rsid w:val="00146176"/>
    <w:rsid w:val="00146A72"/>
    <w:rsid w:val="00146AA4"/>
    <w:rsid w:val="00146CD2"/>
    <w:rsid w:val="0014723B"/>
    <w:rsid w:val="00147FC7"/>
    <w:rsid w:val="0015021C"/>
    <w:rsid w:val="00151644"/>
    <w:rsid w:val="00151880"/>
    <w:rsid w:val="001518DB"/>
    <w:rsid w:val="00151959"/>
    <w:rsid w:val="001520BC"/>
    <w:rsid w:val="001522A7"/>
    <w:rsid w:val="0015234C"/>
    <w:rsid w:val="001528E4"/>
    <w:rsid w:val="00153A9D"/>
    <w:rsid w:val="00155500"/>
    <w:rsid w:val="001557C7"/>
    <w:rsid w:val="00155E27"/>
    <w:rsid w:val="00155EB6"/>
    <w:rsid w:val="00156D5F"/>
    <w:rsid w:val="0015792B"/>
    <w:rsid w:val="00160390"/>
    <w:rsid w:val="00160ABA"/>
    <w:rsid w:val="00161EEA"/>
    <w:rsid w:val="00163207"/>
    <w:rsid w:val="001644A5"/>
    <w:rsid w:val="00165AA4"/>
    <w:rsid w:val="001678B3"/>
    <w:rsid w:val="00167D5D"/>
    <w:rsid w:val="00170357"/>
    <w:rsid w:val="001703E9"/>
    <w:rsid w:val="001708EF"/>
    <w:rsid w:val="00170F50"/>
    <w:rsid w:val="001712CC"/>
    <w:rsid w:val="00171678"/>
    <w:rsid w:val="00174EDB"/>
    <w:rsid w:val="0017537A"/>
    <w:rsid w:val="001761EE"/>
    <w:rsid w:val="00180029"/>
    <w:rsid w:val="0018002F"/>
    <w:rsid w:val="00180768"/>
    <w:rsid w:val="00180980"/>
    <w:rsid w:val="00181255"/>
    <w:rsid w:val="00181FA2"/>
    <w:rsid w:val="001824DA"/>
    <w:rsid w:val="00183AD1"/>
    <w:rsid w:val="00183C43"/>
    <w:rsid w:val="00184861"/>
    <w:rsid w:val="00184E47"/>
    <w:rsid w:val="0018620C"/>
    <w:rsid w:val="001873F5"/>
    <w:rsid w:val="001873F8"/>
    <w:rsid w:val="00190107"/>
    <w:rsid w:val="001902B4"/>
    <w:rsid w:val="001908B2"/>
    <w:rsid w:val="00190E03"/>
    <w:rsid w:val="00191003"/>
    <w:rsid w:val="001922F3"/>
    <w:rsid w:val="001937C8"/>
    <w:rsid w:val="0019467F"/>
    <w:rsid w:val="001946F1"/>
    <w:rsid w:val="00194A22"/>
    <w:rsid w:val="00194E58"/>
    <w:rsid w:val="00195D83"/>
    <w:rsid w:val="00196353"/>
    <w:rsid w:val="0019638E"/>
    <w:rsid w:val="00196655"/>
    <w:rsid w:val="00197558"/>
    <w:rsid w:val="00197571"/>
    <w:rsid w:val="001A0230"/>
    <w:rsid w:val="001A0257"/>
    <w:rsid w:val="001A11EE"/>
    <w:rsid w:val="001A1A50"/>
    <w:rsid w:val="001A1D61"/>
    <w:rsid w:val="001A1EB3"/>
    <w:rsid w:val="001A2414"/>
    <w:rsid w:val="001A249A"/>
    <w:rsid w:val="001A2AA2"/>
    <w:rsid w:val="001A393E"/>
    <w:rsid w:val="001A445B"/>
    <w:rsid w:val="001A549B"/>
    <w:rsid w:val="001A5B89"/>
    <w:rsid w:val="001A6130"/>
    <w:rsid w:val="001A6847"/>
    <w:rsid w:val="001A6AA6"/>
    <w:rsid w:val="001B008F"/>
    <w:rsid w:val="001B024F"/>
    <w:rsid w:val="001B0851"/>
    <w:rsid w:val="001B1CA2"/>
    <w:rsid w:val="001B271C"/>
    <w:rsid w:val="001B30F0"/>
    <w:rsid w:val="001B4B22"/>
    <w:rsid w:val="001B4BA8"/>
    <w:rsid w:val="001B543A"/>
    <w:rsid w:val="001B5B32"/>
    <w:rsid w:val="001B623F"/>
    <w:rsid w:val="001B678E"/>
    <w:rsid w:val="001B75B0"/>
    <w:rsid w:val="001C071F"/>
    <w:rsid w:val="001C0A17"/>
    <w:rsid w:val="001C0FFC"/>
    <w:rsid w:val="001C5C1D"/>
    <w:rsid w:val="001C6EDA"/>
    <w:rsid w:val="001D0BD4"/>
    <w:rsid w:val="001D154D"/>
    <w:rsid w:val="001D1FB0"/>
    <w:rsid w:val="001D25E9"/>
    <w:rsid w:val="001D26B1"/>
    <w:rsid w:val="001D2D88"/>
    <w:rsid w:val="001D4660"/>
    <w:rsid w:val="001D5D3A"/>
    <w:rsid w:val="001D65A3"/>
    <w:rsid w:val="001D69CA"/>
    <w:rsid w:val="001D6E4E"/>
    <w:rsid w:val="001E1A8E"/>
    <w:rsid w:val="001E1F28"/>
    <w:rsid w:val="001E24D3"/>
    <w:rsid w:val="001E2838"/>
    <w:rsid w:val="001E2A1A"/>
    <w:rsid w:val="001E2B63"/>
    <w:rsid w:val="001E2E28"/>
    <w:rsid w:val="001E34EA"/>
    <w:rsid w:val="001E35B7"/>
    <w:rsid w:val="001E3D7A"/>
    <w:rsid w:val="001E47E7"/>
    <w:rsid w:val="001E50E3"/>
    <w:rsid w:val="001E5373"/>
    <w:rsid w:val="001E589D"/>
    <w:rsid w:val="001E5917"/>
    <w:rsid w:val="001E61DF"/>
    <w:rsid w:val="001E62D1"/>
    <w:rsid w:val="001E7907"/>
    <w:rsid w:val="001E7B33"/>
    <w:rsid w:val="001F0CF6"/>
    <w:rsid w:val="001F0D90"/>
    <w:rsid w:val="001F13C8"/>
    <w:rsid w:val="001F2303"/>
    <w:rsid w:val="001F291C"/>
    <w:rsid w:val="001F2B76"/>
    <w:rsid w:val="001F5410"/>
    <w:rsid w:val="001F5755"/>
    <w:rsid w:val="001F62DA"/>
    <w:rsid w:val="001F786A"/>
    <w:rsid w:val="002020B6"/>
    <w:rsid w:val="0020256C"/>
    <w:rsid w:val="002038FC"/>
    <w:rsid w:val="00205338"/>
    <w:rsid w:val="0020552E"/>
    <w:rsid w:val="00210A4A"/>
    <w:rsid w:val="00210B6C"/>
    <w:rsid w:val="0021110A"/>
    <w:rsid w:val="0021154E"/>
    <w:rsid w:val="00211DED"/>
    <w:rsid w:val="002123B7"/>
    <w:rsid w:val="002125BB"/>
    <w:rsid w:val="00212B65"/>
    <w:rsid w:val="00213DDB"/>
    <w:rsid w:val="00213FDF"/>
    <w:rsid w:val="002143CE"/>
    <w:rsid w:val="002146D1"/>
    <w:rsid w:val="00214C71"/>
    <w:rsid w:val="00214F93"/>
    <w:rsid w:val="002155AE"/>
    <w:rsid w:val="002155C1"/>
    <w:rsid w:val="00215B91"/>
    <w:rsid w:val="002161F7"/>
    <w:rsid w:val="00216217"/>
    <w:rsid w:val="0021725C"/>
    <w:rsid w:val="00217497"/>
    <w:rsid w:val="0022020A"/>
    <w:rsid w:val="00220661"/>
    <w:rsid w:val="002207C7"/>
    <w:rsid w:val="00220DC9"/>
    <w:rsid w:val="00220E0F"/>
    <w:rsid w:val="002211CD"/>
    <w:rsid w:val="002222A6"/>
    <w:rsid w:val="00222AD1"/>
    <w:rsid w:val="00223AFF"/>
    <w:rsid w:val="00223FCE"/>
    <w:rsid w:val="00224144"/>
    <w:rsid w:val="002248DB"/>
    <w:rsid w:val="00225062"/>
    <w:rsid w:val="00225412"/>
    <w:rsid w:val="00225921"/>
    <w:rsid w:val="002263AA"/>
    <w:rsid w:val="00226A42"/>
    <w:rsid w:val="00226E3B"/>
    <w:rsid w:val="002273FF"/>
    <w:rsid w:val="002278E2"/>
    <w:rsid w:val="002279C2"/>
    <w:rsid w:val="00227CC8"/>
    <w:rsid w:val="002313E8"/>
    <w:rsid w:val="00231D5A"/>
    <w:rsid w:val="0023279F"/>
    <w:rsid w:val="00232A37"/>
    <w:rsid w:val="00233756"/>
    <w:rsid w:val="0023381E"/>
    <w:rsid w:val="002349D9"/>
    <w:rsid w:val="002349F2"/>
    <w:rsid w:val="00234C88"/>
    <w:rsid w:val="0023645D"/>
    <w:rsid w:val="00236775"/>
    <w:rsid w:val="0023697A"/>
    <w:rsid w:val="002369EB"/>
    <w:rsid w:val="00237490"/>
    <w:rsid w:val="002400AC"/>
    <w:rsid w:val="00241C23"/>
    <w:rsid w:val="002427E0"/>
    <w:rsid w:val="00242D71"/>
    <w:rsid w:val="00242FE0"/>
    <w:rsid w:val="00244CFB"/>
    <w:rsid w:val="00245414"/>
    <w:rsid w:val="00245A9E"/>
    <w:rsid w:val="002464C4"/>
    <w:rsid w:val="00250196"/>
    <w:rsid w:val="00250375"/>
    <w:rsid w:val="00250971"/>
    <w:rsid w:val="00250EB3"/>
    <w:rsid w:val="0025268B"/>
    <w:rsid w:val="002537E7"/>
    <w:rsid w:val="0025398A"/>
    <w:rsid w:val="00253A4A"/>
    <w:rsid w:val="00254896"/>
    <w:rsid w:val="00254DC6"/>
    <w:rsid w:val="00257082"/>
    <w:rsid w:val="00257BAD"/>
    <w:rsid w:val="0026198D"/>
    <w:rsid w:val="00262042"/>
    <w:rsid w:val="00262302"/>
    <w:rsid w:val="00262534"/>
    <w:rsid w:val="00263309"/>
    <w:rsid w:val="0026340A"/>
    <w:rsid w:val="00264B5B"/>
    <w:rsid w:val="00265939"/>
    <w:rsid w:val="002659A4"/>
    <w:rsid w:val="002666F6"/>
    <w:rsid w:val="0026742D"/>
    <w:rsid w:val="00267912"/>
    <w:rsid w:val="0027209E"/>
    <w:rsid w:val="002722EA"/>
    <w:rsid w:val="002724FE"/>
    <w:rsid w:val="00272C2F"/>
    <w:rsid w:val="00272EBD"/>
    <w:rsid w:val="002751E5"/>
    <w:rsid w:val="00275229"/>
    <w:rsid w:val="002761AD"/>
    <w:rsid w:val="002766C6"/>
    <w:rsid w:val="0027693D"/>
    <w:rsid w:val="00276C6C"/>
    <w:rsid w:val="00276DDD"/>
    <w:rsid w:val="00276E7D"/>
    <w:rsid w:val="00277536"/>
    <w:rsid w:val="0027779D"/>
    <w:rsid w:val="002820FF"/>
    <w:rsid w:val="00283356"/>
    <w:rsid w:val="00283DD6"/>
    <w:rsid w:val="00285384"/>
    <w:rsid w:val="00285993"/>
    <w:rsid w:val="002868AA"/>
    <w:rsid w:val="00287244"/>
    <w:rsid w:val="00290A6C"/>
    <w:rsid w:val="00290E13"/>
    <w:rsid w:val="00291955"/>
    <w:rsid w:val="00291C2D"/>
    <w:rsid w:val="00293974"/>
    <w:rsid w:val="002939FD"/>
    <w:rsid w:val="00295769"/>
    <w:rsid w:val="00295817"/>
    <w:rsid w:val="00296935"/>
    <w:rsid w:val="00297355"/>
    <w:rsid w:val="00297AE7"/>
    <w:rsid w:val="002A055E"/>
    <w:rsid w:val="002A140C"/>
    <w:rsid w:val="002A21A8"/>
    <w:rsid w:val="002A22CD"/>
    <w:rsid w:val="002A367C"/>
    <w:rsid w:val="002A3FB4"/>
    <w:rsid w:val="002A4055"/>
    <w:rsid w:val="002A4BD7"/>
    <w:rsid w:val="002A4D98"/>
    <w:rsid w:val="002A775A"/>
    <w:rsid w:val="002B078E"/>
    <w:rsid w:val="002B24D7"/>
    <w:rsid w:val="002B26E7"/>
    <w:rsid w:val="002B3A7F"/>
    <w:rsid w:val="002B40C8"/>
    <w:rsid w:val="002B4118"/>
    <w:rsid w:val="002B47A4"/>
    <w:rsid w:val="002B4C84"/>
    <w:rsid w:val="002B5DBF"/>
    <w:rsid w:val="002B66FD"/>
    <w:rsid w:val="002B7068"/>
    <w:rsid w:val="002B7A66"/>
    <w:rsid w:val="002C0234"/>
    <w:rsid w:val="002C04AA"/>
    <w:rsid w:val="002C06D2"/>
    <w:rsid w:val="002C180F"/>
    <w:rsid w:val="002C2B67"/>
    <w:rsid w:val="002C304D"/>
    <w:rsid w:val="002C40CE"/>
    <w:rsid w:val="002C4AFE"/>
    <w:rsid w:val="002C4C91"/>
    <w:rsid w:val="002C5D99"/>
    <w:rsid w:val="002C6705"/>
    <w:rsid w:val="002C688A"/>
    <w:rsid w:val="002C6928"/>
    <w:rsid w:val="002C73EC"/>
    <w:rsid w:val="002D1350"/>
    <w:rsid w:val="002D184B"/>
    <w:rsid w:val="002D2A21"/>
    <w:rsid w:val="002D2A58"/>
    <w:rsid w:val="002D4E0D"/>
    <w:rsid w:val="002D508F"/>
    <w:rsid w:val="002D61FF"/>
    <w:rsid w:val="002D6735"/>
    <w:rsid w:val="002D6823"/>
    <w:rsid w:val="002D692D"/>
    <w:rsid w:val="002D69F6"/>
    <w:rsid w:val="002D6B3B"/>
    <w:rsid w:val="002D6D32"/>
    <w:rsid w:val="002D73F2"/>
    <w:rsid w:val="002D7B43"/>
    <w:rsid w:val="002E07F7"/>
    <w:rsid w:val="002E18FB"/>
    <w:rsid w:val="002E218B"/>
    <w:rsid w:val="002E3CBD"/>
    <w:rsid w:val="002E4063"/>
    <w:rsid w:val="002E5567"/>
    <w:rsid w:val="002E5DE4"/>
    <w:rsid w:val="002E6342"/>
    <w:rsid w:val="002E68E6"/>
    <w:rsid w:val="002E715C"/>
    <w:rsid w:val="002F027A"/>
    <w:rsid w:val="002F192D"/>
    <w:rsid w:val="002F1DED"/>
    <w:rsid w:val="002F2970"/>
    <w:rsid w:val="002F2A81"/>
    <w:rsid w:val="002F2BA1"/>
    <w:rsid w:val="002F40FD"/>
    <w:rsid w:val="002F4C1B"/>
    <w:rsid w:val="002F5046"/>
    <w:rsid w:val="002F5246"/>
    <w:rsid w:val="002F6220"/>
    <w:rsid w:val="002F73B0"/>
    <w:rsid w:val="0030010D"/>
    <w:rsid w:val="0030134D"/>
    <w:rsid w:val="00301675"/>
    <w:rsid w:val="00302AB4"/>
    <w:rsid w:val="00304588"/>
    <w:rsid w:val="003051A5"/>
    <w:rsid w:val="00305490"/>
    <w:rsid w:val="00305578"/>
    <w:rsid w:val="0030564D"/>
    <w:rsid w:val="00305780"/>
    <w:rsid w:val="003063B3"/>
    <w:rsid w:val="00307F03"/>
    <w:rsid w:val="003123D7"/>
    <w:rsid w:val="0031357E"/>
    <w:rsid w:val="003137CB"/>
    <w:rsid w:val="00313E3F"/>
    <w:rsid w:val="00313FCD"/>
    <w:rsid w:val="003145D1"/>
    <w:rsid w:val="0031467E"/>
    <w:rsid w:val="00315529"/>
    <w:rsid w:val="003168F7"/>
    <w:rsid w:val="003175CC"/>
    <w:rsid w:val="00317E7A"/>
    <w:rsid w:val="00320273"/>
    <w:rsid w:val="003214A1"/>
    <w:rsid w:val="00323566"/>
    <w:rsid w:val="0032516E"/>
    <w:rsid w:val="00325A39"/>
    <w:rsid w:val="00325F6B"/>
    <w:rsid w:val="0032706A"/>
    <w:rsid w:val="00327247"/>
    <w:rsid w:val="00327A3F"/>
    <w:rsid w:val="00327A93"/>
    <w:rsid w:val="00327D17"/>
    <w:rsid w:val="0033064A"/>
    <w:rsid w:val="003308C1"/>
    <w:rsid w:val="00331B7D"/>
    <w:rsid w:val="00332079"/>
    <w:rsid w:val="00333271"/>
    <w:rsid w:val="003335AE"/>
    <w:rsid w:val="003337ED"/>
    <w:rsid w:val="00333D65"/>
    <w:rsid w:val="00333F3F"/>
    <w:rsid w:val="003341CE"/>
    <w:rsid w:val="00335691"/>
    <w:rsid w:val="00335B59"/>
    <w:rsid w:val="003369B5"/>
    <w:rsid w:val="003374C5"/>
    <w:rsid w:val="003375AF"/>
    <w:rsid w:val="003400B8"/>
    <w:rsid w:val="003404B2"/>
    <w:rsid w:val="00340B37"/>
    <w:rsid w:val="00340BAB"/>
    <w:rsid w:val="00343E9F"/>
    <w:rsid w:val="00344AA9"/>
    <w:rsid w:val="003459B1"/>
    <w:rsid w:val="003459D4"/>
    <w:rsid w:val="00346868"/>
    <w:rsid w:val="00346F49"/>
    <w:rsid w:val="00346FAB"/>
    <w:rsid w:val="00347230"/>
    <w:rsid w:val="00351736"/>
    <w:rsid w:val="00353B40"/>
    <w:rsid w:val="00353BE4"/>
    <w:rsid w:val="0035462B"/>
    <w:rsid w:val="00354661"/>
    <w:rsid w:val="0035513D"/>
    <w:rsid w:val="003553B8"/>
    <w:rsid w:val="00355E85"/>
    <w:rsid w:val="00356857"/>
    <w:rsid w:val="00357C72"/>
    <w:rsid w:val="0036044E"/>
    <w:rsid w:val="00360BCF"/>
    <w:rsid w:val="003621F4"/>
    <w:rsid w:val="0036222C"/>
    <w:rsid w:val="00362E91"/>
    <w:rsid w:val="003631A8"/>
    <w:rsid w:val="0036325E"/>
    <w:rsid w:val="003635A3"/>
    <w:rsid w:val="00364C6B"/>
    <w:rsid w:val="00364E34"/>
    <w:rsid w:val="003651FC"/>
    <w:rsid w:val="00365664"/>
    <w:rsid w:val="003669A4"/>
    <w:rsid w:val="00366A41"/>
    <w:rsid w:val="00366BBC"/>
    <w:rsid w:val="00367F11"/>
    <w:rsid w:val="003702F1"/>
    <w:rsid w:val="00370945"/>
    <w:rsid w:val="00370C98"/>
    <w:rsid w:val="00371534"/>
    <w:rsid w:val="00371844"/>
    <w:rsid w:val="00371D1D"/>
    <w:rsid w:val="00375029"/>
    <w:rsid w:val="00375561"/>
    <w:rsid w:val="00375E38"/>
    <w:rsid w:val="0037604D"/>
    <w:rsid w:val="00376217"/>
    <w:rsid w:val="00376F66"/>
    <w:rsid w:val="0038066C"/>
    <w:rsid w:val="00381183"/>
    <w:rsid w:val="00381BB2"/>
    <w:rsid w:val="00381F85"/>
    <w:rsid w:val="00382447"/>
    <w:rsid w:val="003835F7"/>
    <w:rsid w:val="003838F1"/>
    <w:rsid w:val="0038411E"/>
    <w:rsid w:val="00384D56"/>
    <w:rsid w:val="003858FF"/>
    <w:rsid w:val="00386050"/>
    <w:rsid w:val="00386218"/>
    <w:rsid w:val="0038632D"/>
    <w:rsid w:val="00386C80"/>
    <w:rsid w:val="00386F7A"/>
    <w:rsid w:val="00387CB0"/>
    <w:rsid w:val="00387F3A"/>
    <w:rsid w:val="00390D0E"/>
    <w:rsid w:val="003913B1"/>
    <w:rsid w:val="0039158B"/>
    <w:rsid w:val="0039179E"/>
    <w:rsid w:val="00391D30"/>
    <w:rsid w:val="00393239"/>
    <w:rsid w:val="00394818"/>
    <w:rsid w:val="00395835"/>
    <w:rsid w:val="00395B57"/>
    <w:rsid w:val="00396A3A"/>
    <w:rsid w:val="00397A66"/>
    <w:rsid w:val="003A1CAF"/>
    <w:rsid w:val="003A2908"/>
    <w:rsid w:val="003A3A7F"/>
    <w:rsid w:val="003A3EDA"/>
    <w:rsid w:val="003A4990"/>
    <w:rsid w:val="003A64C3"/>
    <w:rsid w:val="003A7129"/>
    <w:rsid w:val="003B12FA"/>
    <w:rsid w:val="003B1DF1"/>
    <w:rsid w:val="003B2436"/>
    <w:rsid w:val="003B252B"/>
    <w:rsid w:val="003B2D52"/>
    <w:rsid w:val="003B3D59"/>
    <w:rsid w:val="003B4B82"/>
    <w:rsid w:val="003B50FA"/>
    <w:rsid w:val="003B55CF"/>
    <w:rsid w:val="003B6C48"/>
    <w:rsid w:val="003B736B"/>
    <w:rsid w:val="003B7F7D"/>
    <w:rsid w:val="003C0337"/>
    <w:rsid w:val="003C05DA"/>
    <w:rsid w:val="003C0E3B"/>
    <w:rsid w:val="003C12C4"/>
    <w:rsid w:val="003C18C6"/>
    <w:rsid w:val="003C1B40"/>
    <w:rsid w:val="003C1E03"/>
    <w:rsid w:val="003C34BE"/>
    <w:rsid w:val="003C3934"/>
    <w:rsid w:val="003C3AFE"/>
    <w:rsid w:val="003C5372"/>
    <w:rsid w:val="003C6615"/>
    <w:rsid w:val="003C704D"/>
    <w:rsid w:val="003C704E"/>
    <w:rsid w:val="003D048C"/>
    <w:rsid w:val="003D095D"/>
    <w:rsid w:val="003D1584"/>
    <w:rsid w:val="003D18AA"/>
    <w:rsid w:val="003D1CE3"/>
    <w:rsid w:val="003D2C91"/>
    <w:rsid w:val="003D2FFF"/>
    <w:rsid w:val="003D354F"/>
    <w:rsid w:val="003D3882"/>
    <w:rsid w:val="003D3CAD"/>
    <w:rsid w:val="003D4B2D"/>
    <w:rsid w:val="003D4BE8"/>
    <w:rsid w:val="003D704F"/>
    <w:rsid w:val="003E13A5"/>
    <w:rsid w:val="003E18DB"/>
    <w:rsid w:val="003E2585"/>
    <w:rsid w:val="003E3C91"/>
    <w:rsid w:val="003E4A3E"/>
    <w:rsid w:val="003E4B56"/>
    <w:rsid w:val="003E4DC0"/>
    <w:rsid w:val="003E52C4"/>
    <w:rsid w:val="003E565B"/>
    <w:rsid w:val="003E5881"/>
    <w:rsid w:val="003E62F8"/>
    <w:rsid w:val="003E6B4B"/>
    <w:rsid w:val="003E7014"/>
    <w:rsid w:val="003E71D4"/>
    <w:rsid w:val="003E7961"/>
    <w:rsid w:val="003F001E"/>
    <w:rsid w:val="003F1AF4"/>
    <w:rsid w:val="003F2244"/>
    <w:rsid w:val="003F225A"/>
    <w:rsid w:val="003F2391"/>
    <w:rsid w:val="003F3D38"/>
    <w:rsid w:val="003F4EE5"/>
    <w:rsid w:val="003F5161"/>
    <w:rsid w:val="003F5AC3"/>
    <w:rsid w:val="003F6A86"/>
    <w:rsid w:val="003F784E"/>
    <w:rsid w:val="003F7CAC"/>
    <w:rsid w:val="00401245"/>
    <w:rsid w:val="00401E4E"/>
    <w:rsid w:val="00402259"/>
    <w:rsid w:val="004028FD"/>
    <w:rsid w:val="00403021"/>
    <w:rsid w:val="00406C34"/>
    <w:rsid w:val="0040778A"/>
    <w:rsid w:val="0040792E"/>
    <w:rsid w:val="00407A29"/>
    <w:rsid w:val="00407E0B"/>
    <w:rsid w:val="00410D52"/>
    <w:rsid w:val="00410E77"/>
    <w:rsid w:val="00410FD1"/>
    <w:rsid w:val="00411120"/>
    <w:rsid w:val="00411A77"/>
    <w:rsid w:val="00411AA4"/>
    <w:rsid w:val="00412D54"/>
    <w:rsid w:val="00413987"/>
    <w:rsid w:val="00414959"/>
    <w:rsid w:val="00414B1D"/>
    <w:rsid w:val="00414BBF"/>
    <w:rsid w:val="00415C96"/>
    <w:rsid w:val="00416152"/>
    <w:rsid w:val="00416D72"/>
    <w:rsid w:val="00417681"/>
    <w:rsid w:val="00420ABF"/>
    <w:rsid w:val="00420EDB"/>
    <w:rsid w:val="00421398"/>
    <w:rsid w:val="00422032"/>
    <w:rsid w:val="0042229D"/>
    <w:rsid w:val="00422965"/>
    <w:rsid w:val="004230A5"/>
    <w:rsid w:val="0042341C"/>
    <w:rsid w:val="00423FB3"/>
    <w:rsid w:val="00424D88"/>
    <w:rsid w:val="004258C1"/>
    <w:rsid w:val="0042675E"/>
    <w:rsid w:val="00427574"/>
    <w:rsid w:val="00431C78"/>
    <w:rsid w:val="00432984"/>
    <w:rsid w:val="00432A93"/>
    <w:rsid w:val="00432EAD"/>
    <w:rsid w:val="00432FC6"/>
    <w:rsid w:val="004337DC"/>
    <w:rsid w:val="00433853"/>
    <w:rsid w:val="00433BE3"/>
    <w:rsid w:val="00433F88"/>
    <w:rsid w:val="00435261"/>
    <w:rsid w:val="00435400"/>
    <w:rsid w:val="00435F8A"/>
    <w:rsid w:val="0043645E"/>
    <w:rsid w:val="0043662A"/>
    <w:rsid w:val="00436696"/>
    <w:rsid w:val="00437028"/>
    <w:rsid w:val="004406A3"/>
    <w:rsid w:val="00441440"/>
    <w:rsid w:val="00441C04"/>
    <w:rsid w:val="00442114"/>
    <w:rsid w:val="00442609"/>
    <w:rsid w:val="00443A4D"/>
    <w:rsid w:val="00443D92"/>
    <w:rsid w:val="00443E08"/>
    <w:rsid w:val="004451DF"/>
    <w:rsid w:val="00445797"/>
    <w:rsid w:val="00445A32"/>
    <w:rsid w:val="00445A57"/>
    <w:rsid w:val="004469B5"/>
    <w:rsid w:val="004500D1"/>
    <w:rsid w:val="0045068D"/>
    <w:rsid w:val="00450C33"/>
    <w:rsid w:val="0045136F"/>
    <w:rsid w:val="004528F2"/>
    <w:rsid w:val="004529A1"/>
    <w:rsid w:val="004535D6"/>
    <w:rsid w:val="004539E0"/>
    <w:rsid w:val="004550FC"/>
    <w:rsid w:val="00455ECB"/>
    <w:rsid w:val="0045651F"/>
    <w:rsid w:val="004567E0"/>
    <w:rsid w:val="00456C01"/>
    <w:rsid w:val="00457998"/>
    <w:rsid w:val="00457F96"/>
    <w:rsid w:val="004609FE"/>
    <w:rsid w:val="00462C90"/>
    <w:rsid w:val="0046313C"/>
    <w:rsid w:val="004633B7"/>
    <w:rsid w:val="00463452"/>
    <w:rsid w:val="004635B6"/>
    <w:rsid w:val="00463845"/>
    <w:rsid w:val="004639F5"/>
    <w:rsid w:val="00463CC4"/>
    <w:rsid w:val="0046412A"/>
    <w:rsid w:val="00464981"/>
    <w:rsid w:val="00464F9C"/>
    <w:rsid w:val="00465941"/>
    <w:rsid w:val="00465AD9"/>
    <w:rsid w:val="00465FE3"/>
    <w:rsid w:val="0046642C"/>
    <w:rsid w:val="00466F25"/>
    <w:rsid w:val="0046773F"/>
    <w:rsid w:val="004679E9"/>
    <w:rsid w:val="00467C31"/>
    <w:rsid w:val="00467D04"/>
    <w:rsid w:val="00470233"/>
    <w:rsid w:val="0047164D"/>
    <w:rsid w:val="00471756"/>
    <w:rsid w:val="004717E2"/>
    <w:rsid w:val="0047180C"/>
    <w:rsid w:val="00471AEB"/>
    <w:rsid w:val="00472D4E"/>
    <w:rsid w:val="00475898"/>
    <w:rsid w:val="004758CB"/>
    <w:rsid w:val="00475E1A"/>
    <w:rsid w:val="004763B9"/>
    <w:rsid w:val="00476623"/>
    <w:rsid w:val="00476EB8"/>
    <w:rsid w:val="0047753A"/>
    <w:rsid w:val="00477740"/>
    <w:rsid w:val="00477B63"/>
    <w:rsid w:val="00477CD5"/>
    <w:rsid w:val="00480116"/>
    <w:rsid w:val="0048336F"/>
    <w:rsid w:val="00483E1A"/>
    <w:rsid w:val="00483FA2"/>
    <w:rsid w:val="00483FCC"/>
    <w:rsid w:val="00484464"/>
    <w:rsid w:val="004846BE"/>
    <w:rsid w:val="00484803"/>
    <w:rsid w:val="0048493C"/>
    <w:rsid w:val="00485185"/>
    <w:rsid w:val="00486B66"/>
    <w:rsid w:val="00486F3B"/>
    <w:rsid w:val="00487C6D"/>
    <w:rsid w:val="00490DFC"/>
    <w:rsid w:val="00492389"/>
    <w:rsid w:val="004937A1"/>
    <w:rsid w:val="00493D74"/>
    <w:rsid w:val="00493D98"/>
    <w:rsid w:val="00493EBB"/>
    <w:rsid w:val="004945B0"/>
    <w:rsid w:val="00494FB9"/>
    <w:rsid w:val="0049689A"/>
    <w:rsid w:val="00496CB5"/>
    <w:rsid w:val="004A0F3D"/>
    <w:rsid w:val="004A153B"/>
    <w:rsid w:val="004A2175"/>
    <w:rsid w:val="004A242E"/>
    <w:rsid w:val="004A27B9"/>
    <w:rsid w:val="004A30C7"/>
    <w:rsid w:val="004A366A"/>
    <w:rsid w:val="004A3A33"/>
    <w:rsid w:val="004A3AB1"/>
    <w:rsid w:val="004A4426"/>
    <w:rsid w:val="004A6AE5"/>
    <w:rsid w:val="004A7FA2"/>
    <w:rsid w:val="004B021D"/>
    <w:rsid w:val="004B0B9B"/>
    <w:rsid w:val="004B30F6"/>
    <w:rsid w:val="004B332F"/>
    <w:rsid w:val="004B43F2"/>
    <w:rsid w:val="004B4824"/>
    <w:rsid w:val="004B4C17"/>
    <w:rsid w:val="004B4D02"/>
    <w:rsid w:val="004B4DF7"/>
    <w:rsid w:val="004B526D"/>
    <w:rsid w:val="004B53EB"/>
    <w:rsid w:val="004B581A"/>
    <w:rsid w:val="004B5AEF"/>
    <w:rsid w:val="004B67F8"/>
    <w:rsid w:val="004B7A95"/>
    <w:rsid w:val="004B7F6A"/>
    <w:rsid w:val="004BABBA"/>
    <w:rsid w:val="004C1446"/>
    <w:rsid w:val="004C3110"/>
    <w:rsid w:val="004C351A"/>
    <w:rsid w:val="004C3C17"/>
    <w:rsid w:val="004C4236"/>
    <w:rsid w:val="004C44A8"/>
    <w:rsid w:val="004C4595"/>
    <w:rsid w:val="004C5900"/>
    <w:rsid w:val="004C67E3"/>
    <w:rsid w:val="004C713A"/>
    <w:rsid w:val="004C7704"/>
    <w:rsid w:val="004C79C5"/>
    <w:rsid w:val="004C7F6A"/>
    <w:rsid w:val="004D0A57"/>
    <w:rsid w:val="004D102F"/>
    <w:rsid w:val="004D1CFB"/>
    <w:rsid w:val="004D2396"/>
    <w:rsid w:val="004D384D"/>
    <w:rsid w:val="004D4003"/>
    <w:rsid w:val="004D48FB"/>
    <w:rsid w:val="004D4EDF"/>
    <w:rsid w:val="004D58D7"/>
    <w:rsid w:val="004D6394"/>
    <w:rsid w:val="004D6507"/>
    <w:rsid w:val="004D6D4C"/>
    <w:rsid w:val="004D757D"/>
    <w:rsid w:val="004E000B"/>
    <w:rsid w:val="004E0433"/>
    <w:rsid w:val="004E1393"/>
    <w:rsid w:val="004E153E"/>
    <w:rsid w:val="004E1FEB"/>
    <w:rsid w:val="004E3435"/>
    <w:rsid w:val="004E44BB"/>
    <w:rsid w:val="004E4532"/>
    <w:rsid w:val="004E4D28"/>
    <w:rsid w:val="004E57F6"/>
    <w:rsid w:val="004E5E1A"/>
    <w:rsid w:val="004E652A"/>
    <w:rsid w:val="004E6EF5"/>
    <w:rsid w:val="004E7AED"/>
    <w:rsid w:val="004E7BA1"/>
    <w:rsid w:val="004F0BD7"/>
    <w:rsid w:val="004F0D03"/>
    <w:rsid w:val="004F0D4F"/>
    <w:rsid w:val="004F101B"/>
    <w:rsid w:val="004F1286"/>
    <w:rsid w:val="004F287F"/>
    <w:rsid w:val="004F2AF6"/>
    <w:rsid w:val="004F2DE7"/>
    <w:rsid w:val="004F4C3C"/>
    <w:rsid w:val="004F4E96"/>
    <w:rsid w:val="004F511F"/>
    <w:rsid w:val="004F635C"/>
    <w:rsid w:val="004F6B3C"/>
    <w:rsid w:val="004F6F7F"/>
    <w:rsid w:val="004F7383"/>
    <w:rsid w:val="004F77A1"/>
    <w:rsid w:val="00500542"/>
    <w:rsid w:val="00501064"/>
    <w:rsid w:val="00502476"/>
    <w:rsid w:val="00503558"/>
    <w:rsid w:val="00504785"/>
    <w:rsid w:val="00504E48"/>
    <w:rsid w:val="00504EF0"/>
    <w:rsid w:val="00505B7F"/>
    <w:rsid w:val="0050643C"/>
    <w:rsid w:val="0050720B"/>
    <w:rsid w:val="00507691"/>
    <w:rsid w:val="00507B60"/>
    <w:rsid w:val="00507B78"/>
    <w:rsid w:val="00511502"/>
    <w:rsid w:val="0051186A"/>
    <w:rsid w:val="00511E37"/>
    <w:rsid w:val="005120D6"/>
    <w:rsid w:val="005123C4"/>
    <w:rsid w:val="00512556"/>
    <w:rsid w:val="00512A26"/>
    <w:rsid w:val="00513152"/>
    <w:rsid w:val="005139DC"/>
    <w:rsid w:val="005154F2"/>
    <w:rsid w:val="00516249"/>
    <w:rsid w:val="0051656C"/>
    <w:rsid w:val="00516AB5"/>
    <w:rsid w:val="00517B84"/>
    <w:rsid w:val="00517D76"/>
    <w:rsid w:val="005204B3"/>
    <w:rsid w:val="00520B39"/>
    <w:rsid w:val="00521ECE"/>
    <w:rsid w:val="0052359C"/>
    <w:rsid w:val="00523E05"/>
    <w:rsid w:val="005245B3"/>
    <w:rsid w:val="00524931"/>
    <w:rsid w:val="0052598C"/>
    <w:rsid w:val="0052638D"/>
    <w:rsid w:val="00527FC1"/>
    <w:rsid w:val="00530D3D"/>
    <w:rsid w:val="00531274"/>
    <w:rsid w:val="0053136E"/>
    <w:rsid w:val="005317FF"/>
    <w:rsid w:val="0053246F"/>
    <w:rsid w:val="00533A1A"/>
    <w:rsid w:val="00535DB7"/>
    <w:rsid w:val="00536511"/>
    <w:rsid w:val="00536A39"/>
    <w:rsid w:val="005375B9"/>
    <w:rsid w:val="00537962"/>
    <w:rsid w:val="00537F9B"/>
    <w:rsid w:val="00542534"/>
    <w:rsid w:val="00542D09"/>
    <w:rsid w:val="005437E4"/>
    <w:rsid w:val="00544D45"/>
    <w:rsid w:val="005456CA"/>
    <w:rsid w:val="00545A17"/>
    <w:rsid w:val="00546D6D"/>
    <w:rsid w:val="005470D8"/>
    <w:rsid w:val="00547D98"/>
    <w:rsid w:val="00550DA3"/>
    <w:rsid w:val="005513DB"/>
    <w:rsid w:val="0055181E"/>
    <w:rsid w:val="005520E1"/>
    <w:rsid w:val="0055275C"/>
    <w:rsid w:val="0055288B"/>
    <w:rsid w:val="00552DFF"/>
    <w:rsid w:val="00553921"/>
    <w:rsid w:val="00554095"/>
    <w:rsid w:val="00554D3A"/>
    <w:rsid w:val="00554F6D"/>
    <w:rsid w:val="00557249"/>
    <w:rsid w:val="005577FF"/>
    <w:rsid w:val="00557966"/>
    <w:rsid w:val="00557DBC"/>
    <w:rsid w:val="00562D11"/>
    <w:rsid w:val="005632E5"/>
    <w:rsid w:val="00564742"/>
    <w:rsid w:val="00564B99"/>
    <w:rsid w:val="005654BE"/>
    <w:rsid w:val="00565F58"/>
    <w:rsid w:val="0056681A"/>
    <w:rsid w:val="00566981"/>
    <w:rsid w:val="00566E51"/>
    <w:rsid w:val="00567655"/>
    <w:rsid w:val="0056779D"/>
    <w:rsid w:val="00570878"/>
    <w:rsid w:val="005709D0"/>
    <w:rsid w:val="005714F6"/>
    <w:rsid w:val="00571AFE"/>
    <w:rsid w:val="005721D1"/>
    <w:rsid w:val="00572337"/>
    <w:rsid w:val="005724E1"/>
    <w:rsid w:val="005746DA"/>
    <w:rsid w:val="00574B13"/>
    <w:rsid w:val="00575329"/>
    <w:rsid w:val="005753A1"/>
    <w:rsid w:val="00575EDE"/>
    <w:rsid w:val="00576A24"/>
    <w:rsid w:val="005774EB"/>
    <w:rsid w:val="00577737"/>
    <w:rsid w:val="005777ED"/>
    <w:rsid w:val="005804ED"/>
    <w:rsid w:val="005806C5"/>
    <w:rsid w:val="00581B9E"/>
    <w:rsid w:val="00582364"/>
    <w:rsid w:val="00582BAC"/>
    <w:rsid w:val="005832EC"/>
    <w:rsid w:val="005833D9"/>
    <w:rsid w:val="0058455F"/>
    <w:rsid w:val="00584573"/>
    <w:rsid w:val="00585431"/>
    <w:rsid w:val="005854EE"/>
    <w:rsid w:val="00585625"/>
    <w:rsid w:val="00586A2B"/>
    <w:rsid w:val="00587347"/>
    <w:rsid w:val="00587998"/>
    <w:rsid w:val="00587E0E"/>
    <w:rsid w:val="00590001"/>
    <w:rsid w:val="005907C3"/>
    <w:rsid w:val="00590D99"/>
    <w:rsid w:val="005913D8"/>
    <w:rsid w:val="005931DB"/>
    <w:rsid w:val="00593270"/>
    <w:rsid w:val="00595761"/>
    <w:rsid w:val="00596391"/>
    <w:rsid w:val="00597585"/>
    <w:rsid w:val="005A1508"/>
    <w:rsid w:val="005A19EE"/>
    <w:rsid w:val="005A41CD"/>
    <w:rsid w:val="005A447A"/>
    <w:rsid w:val="005A470D"/>
    <w:rsid w:val="005A532D"/>
    <w:rsid w:val="005A6EF3"/>
    <w:rsid w:val="005B05E3"/>
    <w:rsid w:val="005B1E51"/>
    <w:rsid w:val="005B29B7"/>
    <w:rsid w:val="005B303E"/>
    <w:rsid w:val="005B43D6"/>
    <w:rsid w:val="005B4E0A"/>
    <w:rsid w:val="005B4E29"/>
    <w:rsid w:val="005B5768"/>
    <w:rsid w:val="005B57AE"/>
    <w:rsid w:val="005B58FB"/>
    <w:rsid w:val="005B6232"/>
    <w:rsid w:val="005B624B"/>
    <w:rsid w:val="005C0088"/>
    <w:rsid w:val="005C00E3"/>
    <w:rsid w:val="005C08A5"/>
    <w:rsid w:val="005C0934"/>
    <w:rsid w:val="005C0D2F"/>
    <w:rsid w:val="005C1152"/>
    <w:rsid w:val="005C122C"/>
    <w:rsid w:val="005C16C5"/>
    <w:rsid w:val="005C16E8"/>
    <w:rsid w:val="005C21DE"/>
    <w:rsid w:val="005C2A7E"/>
    <w:rsid w:val="005C2DC9"/>
    <w:rsid w:val="005C3335"/>
    <w:rsid w:val="005C45C5"/>
    <w:rsid w:val="005C4D48"/>
    <w:rsid w:val="005C5053"/>
    <w:rsid w:val="005C5E42"/>
    <w:rsid w:val="005D0C92"/>
    <w:rsid w:val="005D108B"/>
    <w:rsid w:val="005D1A33"/>
    <w:rsid w:val="005D1EE6"/>
    <w:rsid w:val="005D1F50"/>
    <w:rsid w:val="005D23A7"/>
    <w:rsid w:val="005D245B"/>
    <w:rsid w:val="005D2D44"/>
    <w:rsid w:val="005D30E8"/>
    <w:rsid w:val="005D40E4"/>
    <w:rsid w:val="005D4124"/>
    <w:rsid w:val="005D444D"/>
    <w:rsid w:val="005D44E0"/>
    <w:rsid w:val="005D4932"/>
    <w:rsid w:val="005D49C1"/>
    <w:rsid w:val="005D571A"/>
    <w:rsid w:val="005D58A1"/>
    <w:rsid w:val="005D5F1B"/>
    <w:rsid w:val="005D6603"/>
    <w:rsid w:val="005D6928"/>
    <w:rsid w:val="005D6DD7"/>
    <w:rsid w:val="005D7BFC"/>
    <w:rsid w:val="005D7DE9"/>
    <w:rsid w:val="005D7E5D"/>
    <w:rsid w:val="005E05CC"/>
    <w:rsid w:val="005E085B"/>
    <w:rsid w:val="005E1328"/>
    <w:rsid w:val="005E3027"/>
    <w:rsid w:val="005E3129"/>
    <w:rsid w:val="005E5336"/>
    <w:rsid w:val="005E700D"/>
    <w:rsid w:val="005E7A7F"/>
    <w:rsid w:val="005F091C"/>
    <w:rsid w:val="005F26D7"/>
    <w:rsid w:val="005F3640"/>
    <w:rsid w:val="005F4AF6"/>
    <w:rsid w:val="005F51DF"/>
    <w:rsid w:val="005F56EE"/>
    <w:rsid w:val="005F5D32"/>
    <w:rsid w:val="005F5EC7"/>
    <w:rsid w:val="005F7451"/>
    <w:rsid w:val="005F786E"/>
    <w:rsid w:val="00600218"/>
    <w:rsid w:val="00600BBF"/>
    <w:rsid w:val="00600CD6"/>
    <w:rsid w:val="00600FC2"/>
    <w:rsid w:val="0060140E"/>
    <w:rsid w:val="006027F8"/>
    <w:rsid w:val="00602A16"/>
    <w:rsid w:val="00602D6C"/>
    <w:rsid w:val="00603EE1"/>
    <w:rsid w:val="006046AB"/>
    <w:rsid w:val="00604D3C"/>
    <w:rsid w:val="00605172"/>
    <w:rsid w:val="0060552D"/>
    <w:rsid w:val="00605C03"/>
    <w:rsid w:val="00605DBA"/>
    <w:rsid w:val="0060623E"/>
    <w:rsid w:val="00606286"/>
    <w:rsid w:val="00606DA1"/>
    <w:rsid w:val="0060750E"/>
    <w:rsid w:val="0060751F"/>
    <w:rsid w:val="0060752E"/>
    <w:rsid w:val="00610511"/>
    <w:rsid w:val="00610AA9"/>
    <w:rsid w:val="00610F4C"/>
    <w:rsid w:val="006126AA"/>
    <w:rsid w:val="00613052"/>
    <w:rsid w:val="00613866"/>
    <w:rsid w:val="00613BD0"/>
    <w:rsid w:val="0061436B"/>
    <w:rsid w:val="0061554B"/>
    <w:rsid w:val="00615A73"/>
    <w:rsid w:val="00620197"/>
    <w:rsid w:val="00621051"/>
    <w:rsid w:val="00621348"/>
    <w:rsid w:val="0062183F"/>
    <w:rsid w:val="00621BD0"/>
    <w:rsid w:val="006229D1"/>
    <w:rsid w:val="00622A1B"/>
    <w:rsid w:val="00622B97"/>
    <w:rsid w:val="006241C2"/>
    <w:rsid w:val="00625D9E"/>
    <w:rsid w:val="00626192"/>
    <w:rsid w:val="00626EE5"/>
    <w:rsid w:val="00627598"/>
    <w:rsid w:val="006276FD"/>
    <w:rsid w:val="006278B4"/>
    <w:rsid w:val="006305DC"/>
    <w:rsid w:val="00630659"/>
    <w:rsid w:val="00631C7B"/>
    <w:rsid w:val="00631E9D"/>
    <w:rsid w:val="00632204"/>
    <w:rsid w:val="00634702"/>
    <w:rsid w:val="00635187"/>
    <w:rsid w:val="0063550B"/>
    <w:rsid w:val="00635E16"/>
    <w:rsid w:val="006374C5"/>
    <w:rsid w:val="00637947"/>
    <w:rsid w:val="006400F9"/>
    <w:rsid w:val="00640730"/>
    <w:rsid w:val="0064096C"/>
    <w:rsid w:val="00640DEF"/>
    <w:rsid w:val="0064118E"/>
    <w:rsid w:val="006412A2"/>
    <w:rsid w:val="00641FAD"/>
    <w:rsid w:val="0064314C"/>
    <w:rsid w:val="006433A6"/>
    <w:rsid w:val="00643D9D"/>
    <w:rsid w:val="006442C6"/>
    <w:rsid w:val="0064605E"/>
    <w:rsid w:val="00646099"/>
    <w:rsid w:val="00646645"/>
    <w:rsid w:val="00646E4F"/>
    <w:rsid w:val="00647000"/>
    <w:rsid w:val="00650AD4"/>
    <w:rsid w:val="00653182"/>
    <w:rsid w:val="006535FC"/>
    <w:rsid w:val="00653A6C"/>
    <w:rsid w:val="00653B3C"/>
    <w:rsid w:val="006542A1"/>
    <w:rsid w:val="006571C6"/>
    <w:rsid w:val="00657BF3"/>
    <w:rsid w:val="00660550"/>
    <w:rsid w:val="00661399"/>
    <w:rsid w:val="006615AF"/>
    <w:rsid w:val="006617D8"/>
    <w:rsid w:val="00661A23"/>
    <w:rsid w:val="00661BB8"/>
    <w:rsid w:val="0066279E"/>
    <w:rsid w:val="00662810"/>
    <w:rsid w:val="00662ACE"/>
    <w:rsid w:val="006632DD"/>
    <w:rsid w:val="00664C59"/>
    <w:rsid w:val="00664F28"/>
    <w:rsid w:val="00665BD8"/>
    <w:rsid w:val="00665E09"/>
    <w:rsid w:val="006667A9"/>
    <w:rsid w:val="0066694C"/>
    <w:rsid w:val="0066753A"/>
    <w:rsid w:val="0067006B"/>
    <w:rsid w:val="006702DA"/>
    <w:rsid w:val="00672C09"/>
    <w:rsid w:val="00672DE3"/>
    <w:rsid w:val="00673B49"/>
    <w:rsid w:val="00673BBD"/>
    <w:rsid w:val="00673D92"/>
    <w:rsid w:val="00674323"/>
    <w:rsid w:val="00674869"/>
    <w:rsid w:val="006757F4"/>
    <w:rsid w:val="00675FC3"/>
    <w:rsid w:val="00677DAB"/>
    <w:rsid w:val="006811D0"/>
    <w:rsid w:val="0068140F"/>
    <w:rsid w:val="00681826"/>
    <w:rsid w:val="00681D91"/>
    <w:rsid w:val="0068239D"/>
    <w:rsid w:val="00682C74"/>
    <w:rsid w:val="00682FA5"/>
    <w:rsid w:val="00683EF2"/>
    <w:rsid w:val="00684509"/>
    <w:rsid w:val="00684AF0"/>
    <w:rsid w:val="00684E6D"/>
    <w:rsid w:val="00685944"/>
    <w:rsid w:val="00687E9A"/>
    <w:rsid w:val="0069040E"/>
    <w:rsid w:val="00690A01"/>
    <w:rsid w:val="00691112"/>
    <w:rsid w:val="0069150B"/>
    <w:rsid w:val="00691BF5"/>
    <w:rsid w:val="00691CBE"/>
    <w:rsid w:val="00691EF5"/>
    <w:rsid w:val="00693408"/>
    <w:rsid w:val="00693C63"/>
    <w:rsid w:val="006956E5"/>
    <w:rsid w:val="006A0A28"/>
    <w:rsid w:val="006A36D1"/>
    <w:rsid w:val="006A4015"/>
    <w:rsid w:val="006A47BF"/>
    <w:rsid w:val="006A4E0F"/>
    <w:rsid w:val="006A5158"/>
    <w:rsid w:val="006A5246"/>
    <w:rsid w:val="006A57E9"/>
    <w:rsid w:val="006A5EEF"/>
    <w:rsid w:val="006A7284"/>
    <w:rsid w:val="006B0A51"/>
    <w:rsid w:val="006B1B9A"/>
    <w:rsid w:val="006B1D18"/>
    <w:rsid w:val="006B2D40"/>
    <w:rsid w:val="006B3BF5"/>
    <w:rsid w:val="006B4208"/>
    <w:rsid w:val="006B4782"/>
    <w:rsid w:val="006B6203"/>
    <w:rsid w:val="006B6688"/>
    <w:rsid w:val="006B686C"/>
    <w:rsid w:val="006B6AB9"/>
    <w:rsid w:val="006B7E7C"/>
    <w:rsid w:val="006C6139"/>
    <w:rsid w:val="006C66B3"/>
    <w:rsid w:val="006D1C5A"/>
    <w:rsid w:val="006D2143"/>
    <w:rsid w:val="006D34B4"/>
    <w:rsid w:val="006D3D23"/>
    <w:rsid w:val="006D41D1"/>
    <w:rsid w:val="006D449D"/>
    <w:rsid w:val="006D472D"/>
    <w:rsid w:val="006D55D2"/>
    <w:rsid w:val="006D5968"/>
    <w:rsid w:val="006D59DC"/>
    <w:rsid w:val="006D632C"/>
    <w:rsid w:val="006D6DF7"/>
    <w:rsid w:val="006E000D"/>
    <w:rsid w:val="006E00A8"/>
    <w:rsid w:val="006E0E5F"/>
    <w:rsid w:val="006E0F1F"/>
    <w:rsid w:val="006E1492"/>
    <w:rsid w:val="006E19A1"/>
    <w:rsid w:val="006E21A9"/>
    <w:rsid w:val="006E26B6"/>
    <w:rsid w:val="006E3676"/>
    <w:rsid w:val="006E3C15"/>
    <w:rsid w:val="006E3C21"/>
    <w:rsid w:val="006E3FC3"/>
    <w:rsid w:val="006E4568"/>
    <w:rsid w:val="006E4DA8"/>
    <w:rsid w:val="006E4F80"/>
    <w:rsid w:val="006E5880"/>
    <w:rsid w:val="006E5CE8"/>
    <w:rsid w:val="006E75E3"/>
    <w:rsid w:val="006E785A"/>
    <w:rsid w:val="006F076F"/>
    <w:rsid w:val="006F1AD7"/>
    <w:rsid w:val="006F1B3D"/>
    <w:rsid w:val="006F21C4"/>
    <w:rsid w:val="006F2775"/>
    <w:rsid w:val="006F494E"/>
    <w:rsid w:val="006F6B85"/>
    <w:rsid w:val="006F7064"/>
    <w:rsid w:val="006F70F6"/>
    <w:rsid w:val="006F7188"/>
    <w:rsid w:val="006F73C9"/>
    <w:rsid w:val="006F75EF"/>
    <w:rsid w:val="006F78C6"/>
    <w:rsid w:val="006F7D06"/>
    <w:rsid w:val="00701C4B"/>
    <w:rsid w:val="00702212"/>
    <w:rsid w:val="00702D67"/>
    <w:rsid w:val="00703EA8"/>
    <w:rsid w:val="0070403D"/>
    <w:rsid w:val="0070424E"/>
    <w:rsid w:val="007048A2"/>
    <w:rsid w:val="00705CB5"/>
    <w:rsid w:val="00707FB5"/>
    <w:rsid w:val="00707FBC"/>
    <w:rsid w:val="00711560"/>
    <w:rsid w:val="007118DC"/>
    <w:rsid w:val="00712CFB"/>
    <w:rsid w:val="007137C5"/>
    <w:rsid w:val="0071383F"/>
    <w:rsid w:val="007143AC"/>
    <w:rsid w:val="007144C2"/>
    <w:rsid w:val="00715211"/>
    <w:rsid w:val="0071567A"/>
    <w:rsid w:val="0071584C"/>
    <w:rsid w:val="00715BD5"/>
    <w:rsid w:val="0071617C"/>
    <w:rsid w:val="00716B85"/>
    <w:rsid w:val="00717909"/>
    <w:rsid w:val="00720097"/>
    <w:rsid w:val="00720BB6"/>
    <w:rsid w:val="00721958"/>
    <w:rsid w:val="007221D1"/>
    <w:rsid w:val="00722A27"/>
    <w:rsid w:val="00722E6C"/>
    <w:rsid w:val="007235F5"/>
    <w:rsid w:val="00723986"/>
    <w:rsid w:val="00723CDA"/>
    <w:rsid w:val="00724B5C"/>
    <w:rsid w:val="00725611"/>
    <w:rsid w:val="00730626"/>
    <w:rsid w:val="007330BA"/>
    <w:rsid w:val="007335F0"/>
    <w:rsid w:val="00733FEF"/>
    <w:rsid w:val="007340A2"/>
    <w:rsid w:val="007349EA"/>
    <w:rsid w:val="007350FC"/>
    <w:rsid w:val="0073594A"/>
    <w:rsid w:val="007364ED"/>
    <w:rsid w:val="00736792"/>
    <w:rsid w:val="00736A66"/>
    <w:rsid w:val="00737243"/>
    <w:rsid w:val="007376D4"/>
    <w:rsid w:val="007377EE"/>
    <w:rsid w:val="00737ABB"/>
    <w:rsid w:val="007438E1"/>
    <w:rsid w:val="00744159"/>
    <w:rsid w:val="0074449A"/>
    <w:rsid w:val="007449F6"/>
    <w:rsid w:val="00745D26"/>
    <w:rsid w:val="00746F66"/>
    <w:rsid w:val="0074705D"/>
    <w:rsid w:val="00752490"/>
    <w:rsid w:val="007524EC"/>
    <w:rsid w:val="00753B6F"/>
    <w:rsid w:val="00755235"/>
    <w:rsid w:val="00755E95"/>
    <w:rsid w:val="00755EAE"/>
    <w:rsid w:val="00756445"/>
    <w:rsid w:val="00756481"/>
    <w:rsid w:val="00756969"/>
    <w:rsid w:val="00756BD0"/>
    <w:rsid w:val="007576B2"/>
    <w:rsid w:val="00757933"/>
    <w:rsid w:val="00757C7D"/>
    <w:rsid w:val="0076068E"/>
    <w:rsid w:val="00760980"/>
    <w:rsid w:val="00760C57"/>
    <w:rsid w:val="0076147A"/>
    <w:rsid w:val="00761CF3"/>
    <w:rsid w:val="00761F03"/>
    <w:rsid w:val="00763192"/>
    <w:rsid w:val="00763815"/>
    <w:rsid w:val="00763EAA"/>
    <w:rsid w:val="00764400"/>
    <w:rsid w:val="00764C6D"/>
    <w:rsid w:val="007663C3"/>
    <w:rsid w:val="00766759"/>
    <w:rsid w:val="00766B0B"/>
    <w:rsid w:val="007675ED"/>
    <w:rsid w:val="00767CD1"/>
    <w:rsid w:val="00770D1C"/>
    <w:rsid w:val="0077161B"/>
    <w:rsid w:val="0077166C"/>
    <w:rsid w:val="007727A2"/>
    <w:rsid w:val="00772CED"/>
    <w:rsid w:val="00773748"/>
    <w:rsid w:val="00775170"/>
    <w:rsid w:val="00775B85"/>
    <w:rsid w:val="007772FE"/>
    <w:rsid w:val="007801E5"/>
    <w:rsid w:val="007803B2"/>
    <w:rsid w:val="007815E3"/>
    <w:rsid w:val="00782A2A"/>
    <w:rsid w:val="00782E51"/>
    <w:rsid w:val="00783C17"/>
    <w:rsid w:val="00783D43"/>
    <w:rsid w:val="0078534C"/>
    <w:rsid w:val="00785FAA"/>
    <w:rsid w:val="00786693"/>
    <w:rsid w:val="007879D0"/>
    <w:rsid w:val="00787F40"/>
    <w:rsid w:val="0079033B"/>
    <w:rsid w:val="007905EA"/>
    <w:rsid w:val="00790661"/>
    <w:rsid w:val="00790AF3"/>
    <w:rsid w:val="00791788"/>
    <w:rsid w:val="007920D0"/>
    <w:rsid w:val="007923FB"/>
    <w:rsid w:val="007926A0"/>
    <w:rsid w:val="00792D9D"/>
    <w:rsid w:val="007930BB"/>
    <w:rsid w:val="0079480C"/>
    <w:rsid w:val="00794E55"/>
    <w:rsid w:val="007950B9"/>
    <w:rsid w:val="00795DCC"/>
    <w:rsid w:val="007A07E1"/>
    <w:rsid w:val="007A0E3B"/>
    <w:rsid w:val="007A0E87"/>
    <w:rsid w:val="007A1059"/>
    <w:rsid w:val="007A276C"/>
    <w:rsid w:val="007A2789"/>
    <w:rsid w:val="007A2B62"/>
    <w:rsid w:val="007A3535"/>
    <w:rsid w:val="007A4092"/>
    <w:rsid w:val="007A45F1"/>
    <w:rsid w:val="007A5614"/>
    <w:rsid w:val="007A5627"/>
    <w:rsid w:val="007A65A8"/>
    <w:rsid w:val="007A6AAF"/>
    <w:rsid w:val="007A70C9"/>
    <w:rsid w:val="007A71DC"/>
    <w:rsid w:val="007A74F4"/>
    <w:rsid w:val="007A79ED"/>
    <w:rsid w:val="007A7F73"/>
    <w:rsid w:val="007B042A"/>
    <w:rsid w:val="007B0CF2"/>
    <w:rsid w:val="007B0FD9"/>
    <w:rsid w:val="007B12AA"/>
    <w:rsid w:val="007B12B9"/>
    <w:rsid w:val="007B12FC"/>
    <w:rsid w:val="007B221E"/>
    <w:rsid w:val="007B257F"/>
    <w:rsid w:val="007B362E"/>
    <w:rsid w:val="007B4545"/>
    <w:rsid w:val="007B4978"/>
    <w:rsid w:val="007B4FB7"/>
    <w:rsid w:val="007B65A6"/>
    <w:rsid w:val="007B737E"/>
    <w:rsid w:val="007C0F41"/>
    <w:rsid w:val="007C125C"/>
    <w:rsid w:val="007C1709"/>
    <w:rsid w:val="007C1ABF"/>
    <w:rsid w:val="007C1B79"/>
    <w:rsid w:val="007C201E"/>
    <w:rsid w:val="007C2103"/>
    <w:rsid w:val="007C2428"/>
    <w:rsid w:val="007C258A"/>
    <w:rsid w:val="007C25CB"/>
    <w:rsid w:val="007C27D8"/>
    <w:rsid w:val="007C2AFF"/>
    <w:rsid w:val="007C31F3"/>
    <w:rsid w:val="007C335C"/>
    <w:rsid w:val="007C3448"/>
    <w:rsid w:val="007C3FB8"/>
    <w:rsid w:val="007C482A"/>
    <w:rsid w:val="007C4879"/>
    <w:rsid w:val="007C4C47"/>
    <w:rsid w:val="007C5986"/>
    <w:rsid w:val="007C7B79"/>
    <w:rsid w:val="007D028D"/>
    <w:rsid w:val="007D0474"/>
    <w:rsid w:val="007D095A"/>
    <w:rsid w:val="007D1C17"/>
    <w:rsid w:val="007D1E4A"/>
    <w:rsid w:val="007D2187"/>
    <w:rsid w:val="007D362A"/>
    <w:rsid w:val="007D3C02"/>
    <w:rsid w:val="007D4516"/>
    <w:rsid w:val="007D4C58"/>
    <w:rsid w:val="007D4C65"/>
    <w:rsid w:val="007D4F47"/>
    <w:rsid w:val="007D55D5"/>
    <w:rsid w:val="007D6072"/>
    <w:rsid w:val="007D6510"/>
    <w:rsid w:val="007D7E08"/>
    <w:rsid w:val="007E1086"/>
    <w:rsid w:val="007E3117"/>
    <w:rsid w:val="007E3612"/>
    <w:rsid w:val="007E3ECB"/>
    <w:rsid w:val="007E4642"/>
    <w:rsid w:val="007E47B1"/>
    <w:rsid w:val="007E5CA0"/>
    <w:rsid w:val="007E6237"/>
    <w:rsid w:val="007E6244"/>
    <w:rsid w:val="007E7874"/>
    <w:rsid w:val="007F0077"/>
    <w:rsid w:val="007F0237"/>
    <w:rsid w:val="007F0E7F"/>
    <w:rsid w:val="007F185B"/>
    <w:rsid w:val="007F2A4D"/>
    <w:rsid w:val="007F3D92"/>
    <w:rsid w:val="007F5E28"/>
    <w:rsid w:val="007F654D"/>
    <w:rsid w:val="007F6613"/>
    <w:rsid w:val="007F6E43"/>
    <w:rsid w:val="0080096D"/>
    <w:rsid w:val="00801113"/>
    <w:rsid w:val="0080123B"/>
    <w:rsid w:val="00801A87"/>
    <w:rsid w:val="00802F22"/>
    <w:rsid w:val="0080379A"/>
    <w:rsid w:val="008039B0"/>
    <w:rsid w:val="008040D5"/>
    <w:rsid w:val="00804423"/>
    <w:rsid w:val="00805311"/>
    <w:rsid w:val="00805568"/>
    <w:rsid w:val="008057A7"/>
    <w:rsid w:val="00806203"/>
    <w:rsid w:val="0080628C"/>
    <w:rsid w:val="00806563"/>
    <w:rsid w:val="00806BFC"/>
    <w:rsid w:val="0080739F"/>
    <w:rsid w:val="008078BF"/>
    <w:rsid w:val="008127CE"/>
    <w:rsid w:val="00812AF1"/>
    <w:rsid w:val="008132F6"/>
    <w:rsid w:val="00813582"/>
    <w:rsid w:val="00813E4E"/>
    <w:rsid w:val="00813F03"/>
    <w:rsid w:val="00815340"/>
    <w:rsid w:val="0081644E"/>
    <w:rsid w:val="00816B3A"/>
    <w:rsid w:val="00816DDA"/>
    <w:rsid w:val="0082088F"/>
    <w:rsid w:val="008209AE"/>
    <w:rsid w:val="008212AB"/>
    <w:rsid w:val="0082142D"/>
    <w:rsid w:val="008220D7"/>
    <w:rsid w:val="00823AD6"/>
    <w:rsid w:val="0082660F"/>
    <w:rsid w:val="008269C6"/>
    <w:rsid w:val="00831F1E"/>
    <w:rsid w:val="00832A8E"/>
    <w:rsid w:val="008337E5"/>
    <w:rsid w:val="008339DB"/>
    <w:rsid w:val="008351C0"/>
    <w:rsid w:val="0083762A"/>
    <w:rsid w:val="00840DEE"/>
    <w:rsid w:val="00841487"/>
    <w:rsid w:val="00841563"/>
    <w:rsid w:val="00841891"/>
    <w:rsid w:val="008429AB"/>
    <w:rsid w:val="00842D3F"/>
    <w:rsid w:val="00844128"/>
    <w:rsid w:val="008445BC"/>
    <w:rsid w:val="008452FD"/>
    <w:rsid w:val="00845630"/>
    <w:rsid w:val="00845C74"/>
    <w:rsid w:val="00845EA6"/>
    <w:rsid w:val="00847304"/>
    <w:rsid w:val="00847711"/>
    <w:rsid w:val="00847B5E"/>
    <w:rsid w:val="008511FF"/>
    <w:rsid w:val="00851E35"/>
    <w:rsid w:val="00851F9C"/>
    <w:rsid w:val="0085296B"/>
    <w:rsid w:val="008534DC"/>
    <w:rsid w:val="0085468E"/>
    <w:rsid w:val="008552E4"/>
    <w:rsid w:val="00855614"/>
    <w:rsid w:val="0085589B"/>
    <w:rsid w:val="00856724"/>
    <w:rsid w:val="00857287"/>
    <w:rsid w:val="00857FE3"/>
    <w:rsid w:val="0086004F"/>
    <w:rsid w:val="008608AF"/>
    <w:rsid w:val="00860C32"/>
    <w:rsid w:val="00861590"/>
    <w:rsid w:val="0086176F"/>
    <w:rsid w:val="00862887"/>
    <w:rsid w:val="008630C2"/>
    <w:rsid w:val="0086350B"/>
    <w:rsid w:val="0086424A"/>
    <w:rsid w:val="00865511"/>
    <w:rsid w:val="00865D7D"/>
    <w:rsid w:val="0086678C"/>
    <w:rsid w:val="008670C7"/>
    <w:rsid w:val="00867572"/>
    <w:rsid w:val="00867A35"/>
    <w:rsid w:val="008704AA"/>
    <w:rsid w:val="00870701"/>
    <w:rsid w:val="00871F3B"/>
    <w:rsid w:val="00873131"/>
    <w:rsid w:val="00873C90"/>
    <w:rsid w:val="00874033"/>
    <w:rsid w:val="00874194"/>
    <w:rsid w:val="0087466F"/>
    <w:rsid w:val="00875E8B"/>
    <w:rsid w:val="0087631B"/>
    <w:rsid w:val="008764E2"/>
    <w:rsid w:val="00876FC3"/>
    <w:rsid w:val="008811A9"/>
    <w:rsid w:val="0088138D"/>
    <w:rsid w:val="00882195"/>
    <w:rsid w:val="008825FA"/>
    <w:rsid w:val="008829F6"/>
    <w:rsid w:val="00882B0D"/>
    <w:rsid w:val="008832A9"/>
    <w:rsid w:val="00883CFB"/>
    <w:rsid w:val="0088425C"/>
    <w:rsid w:val="00884D2D"/>
    <w:rsid w:val="00885633"/>
    <w:rsid w:val="0088613C"/>
    <w:rsid w:val="008864B6"/>
    <w:rsid w:val="008878DA"/>
    <w:rsid w:val="00887C65"/>
    <w:rsid w:val="00887D70"/>
    <w:rsid w:val="008911BE"/>
    <w:rsid w:val="00892027"/>
    <w:rsid w:val="00892162"/>
    <w:rsid w:val="008922BE"/>
    <w:rsid w:val="00893271"/>
    <w:rsid w:val="00894124"/>
    <w:rsid w:val="00895EAC"/>
    <w:rsid w:val="00896925"/>
    <w:rsid w:val="00896C6C"/>
    <w:rsid w:val="008A0641"/>
    <w:rsid w:val="008A0CAE"/>
    <w:rsid w:val="008A0F4F"/>
    <w:rsid w:val="008A15BA"/>
    <w:rsid w:val="008A1C0D"/>
    <w:rsid w:val="008A1FF1"/>
    <w:rsid w:val="008A2103"/>
    <w:rsid w:val="008A231C"/>
    <w:rsid w:val="008A346F"/>
    <w:rsid w:val="008A385A"/>
    <w:rsid w:val="008A5110"/>
    <w:rsid w:val="008A5480"/>
    <w:rsid w:val="008A5D12"/>
    <w:rsid w:val="008A6872"/>
    <w:rsid w:val="008A7352"/>
    <w:rsid w:val="008A739F"/>
    <w:rsid w:val="008A7612"/>
    <w:rsid w:val="008A7C96"/>
    <w:rsid w:val="008A7E3D"/>
    <w:rsid w:val="008B01B5"/>
    <w:rsid w:val="008B1766"/>
    <w:rsid w:val="008B1A8C"/>
    <w:rsid w:val="008B2EF0"/>
    <w:rsid w:val="008B2FAD"/>
    <w:rsid w:val="008B45E3"/>
    <w:rsid w:val="008B46EE"/>
    <w:rsid w:val="008B4E62"/>
    <w:rsid w:val="008B54EF"/>
    <w:rsid w:val="008B5B21"/>
    <w:rsid w:val="008B5CAE"/>
    <w:rsid w:val="008B61A7"/>
    <w:rsid w:val="008B684B"/>
    <w:rsid w:val="008B6C3E"/>
    <w:rsid w:val="008B7F8D"/>
    <w:rsid w:val="008C0A48"/>
    <w:rsid w:val="008C2AC8"/>
    <w:rsid w:val="008C2B4B"/>
    <w:rsid w:val="008C61EA"/>
    <w:rsid w:val="008C744D"/>
    <w:rsid w:val="008D07FC"/>
    <w:rsid w:val="008D0DCC"/>
    <w:rsid w:val="008D151A"/>
    <w:rsid w:val="008D1CDF"/>
    <w:rsid w:val="008D3CD8"/>
    <w:rsid w:val="008D4108"/>
    <w:rsid w:val="008D4AEF"/>
    <w:rsid w:val="008D53AC"/>
    <w:rsid w:val="008D5D80"/>
    <w:rsid w:val="008D685B"/>
    <w:rsid w:val="008D687A"/>
    <w:rsid w:val="008D7956"/>
    <w:rsid w:val="008D7C73"/>
    <w:rsid w:val="008E0909"/>
    <w:rsid w:val="008E0D64"/>
    <w:rsid w:val="008E122E"/>
    <w:rsid w:val="008E1523"/>
    <w:rsid w:val="008E1D98"/>
    <w:rsid w:val="008E261D"/>
    <w:rsid w:val="008E2D48"/>
    <w:rsid w:val="008E46A7"/>
    <w:rsid w:val="008E4A9C"/>
    <w:rsid w:val="008E51DA"/>
    <w:rsid w:val="008E6B42"/>
    <w:rsid w:val="008E7029"/>
    <w:rsid w:val="008E71B4"/>
    <w:rsid w:val="008E72ED"/>
    <w:rsid w:val="008E7946"/>
    <w:rsid w:val="008E79BF"/>
    <w:rsid w:val="008E79F9"/>
    <w:rsid w:val="008F035A"/>
    <w:rsid w:val="008F0723"/>
    <w:rsid w:val="008F0A30"/>
    <w:rsid w:val="008F0C0B"/>
    <w:rsid w:val="008F0FE2"/>
    <w:rsid w:val="008F20D4"/>
    <w:rsid w:val="008F29EB"/>
    <w:rsid w:val="008F3187"/>
    <w:rsid w:val="008F3DF6"/>
    <w:rsid w:val="008F40AD"/>
    <w:rsid w:val="008F4898"/>
    <w:rsid w:val="008F51F0"/>
    <w:rsid w:val="008F56D6"/>
    <w:rsid w:val="008F5C5F"/>
    <w:rsid w:val="008F63B9"/>
    <w:rsid w:val="008F6432"/>
    <w:rsid w:val="00900871"/>
    <w:rsid w:val="00900CB5"/>
    <w:rsid w:val="00901063"/>
    <w:rsid w:val="0090112B"/>
    <w:rsid w:val="00901166"/>
    <w:rsid w:val="009019D5"/>
    <w:rsid w:val="00901E7B"/>
    <w:rsid w:val="009032AE"/>
    <w:rsid w:val="00903588"/>
    <w:rsid w:val="00903639"/>
    <w:rsid w:val="00903945"/>
    <w:rsid w:val="00904A7F"/>
    <w:rsid w:val="00904A8A"/>
    <w:rsid w:val="00906012"/>
    <w:rsid w:val="0090636C"/>
    <w:rsid w:val="009066B0"/>
    <w:rsid w:val="00906D7A"/>
    <w:rsid w:val="00910BCA"/>
    <w:rsid w:val="00911868"/>
    <w:rsid w:val="009130CC"/>
    <w:rsid w:val="00913E6F"/>
    <w:rsid w:val="00913FF9"/>
    <w:rsid w:val="00914729"/>
    <w:rsid w:val="009153BE"/>
    <w:rsid w:val="00915A35"/>
    <w:rsid w:val="00915ACC"/>
    <w:rsid w:val="0091671B"/>
    <w:rsid w:val="00916E70"/>
    <w:rsid w:val="00917A04"/>
    <w:rsid w:val="00920F07"/>
    <w:rsid w:val="0092123D"/>
    <w:rsid w:val="009217C3"/>
    <w:rsid w:val="00921EF7"/>
    <w:rsid w:val="009237C1"/>
    <w:rsid w:val="00923E30"/>
    <w:rsid w:val="00923F01"/>
    <w:rsid w:val="00924122"/>
    <w:rsid w:val="009241E6"/>
    <w:rsid w:val="00924638"/>
    <w:rsid w:val="00924CF7"/>
    <w:rsid w:val="009252EE"/>
    <w:rsid w:val="0092637B"/>
    <w:rsid w:val="009266FF"/>
    <w:rsid w:val="00930BD3"/>
    <w:rsid w:val="00930E97"/>
    <w:rsid w:val="00931BB5"/>
    <w:rsid w:val="00931BF8"/>
    <w:rsid w:val="00932B2A"/>
    <w:rsid w:val="00933F40"/>
    <w:rsid w:val="0093414A"/>
    <w:rsid w:val="009345DA"/>
    <w:rsid w:val="0093482C"/>
    <w:rsid w:val="00934E5C"/>
    <w:rsid w:val="009362B4"/>
    <w:rsid w:val="00936454"/>
    <w:rsid w:val="0093649F"/>
    <w:rsid w:val="00936B04"/>
    <w:rsid w:val="00936BFF"/>
    <w:rsid w:val="0094042E"/>
    <w:rsid w:val="00940760"/>
    <w:rsid w:val="00942340"/>
    <w:rsid w:val="009423F9"/>
    <w:rsid w:val="00942F2D"/>
    <w:rsid w:val="009436F2"/>
    <w:rsid w:val="00946619"/>
    <w:rsid w:val="00946991"/>
    <w:rsid w:val="00947853"/>
    <w:rsid w:val="00947BA7"/>
    <w:rsid w:val="00947BAD"/>
    <w:rsid w:val="00947E35"/>
    <w:rsid w:val="00950DA9"/>
    <w:rsid w:val="00951197"/>
    <w:rsid w:val="00951E67"/>
    <w:rsid w:val="00951EC6"/>
    <w:rsid w:val="009524DB"/>
    <w:rsid w:val="00952A95"/>
    <w:rsid w:val="009539FF"/>
    <w:rsid w:val="00953C01"/>
    <w:rsid w:val="00953DF8"/>
    <w:rsid w:val="00954E30"/>
    <w:rsid w:val="0095518C"/>
    <w:rsid w:val="00955488"/>
    <w:rsid w:val="009563A0"/>
    <w:rsid w:val="00956A93"/>
    <w:rsid w:val="00956E94"/>
    <w:rsid w:val="00956EEC"/>
    <w:rsid w:val="00960362"/>
    <w:rsid w:val="00960FBE"/>
    <w:rsid w:val="009610B5"/>
    <w:rsid w:val="00961ED1"/>
    <w:rsid w:val="009621B4"/>
    <w:rsid w:val="009623AF"/>
    <w:rsid w:val="00963712"/>
    <w:rsid w:val="00963B06"/>
    <w:rsid w:val="00964CDE"/>
    <w:rsid w:val="0096527F"/>
    <w:rsid w:val="009677D4"/>
    <w:rsid w:val="00970E21"/>
    <w:rsid w:val="009716C3"/>
    <w:rsid w:val="009718F7"/>
    <w:rsid w:val="00971987"/>
    <w:rsid w:val="009719B8"/>
    <w:rsid w:val="00971C1F"/>
    <w:rsid w:val="00971FFD"/>
    <w:rsid w:val="00972AAC"/>
    <w:rsid w:val="00973793"/>
    <w:rsid w:val="00974466"/>
    <w:rsid w:val="009748A3"/>
    <w:rsid w:val="00974C84"/>
    <w:rsid w:val="009752DB"/>
    <w:rsid w:val="009762A1"/>
    <w:rsid w:val="00977BF2"/>
    <w:rsid w:val="00980195"/>
    <w:rsid w:val="0098042A"/>
    <w:rsid w:val="009816C9"/>
    <w:rsid w:val="0098197C"/>
    <w:rsid w:val="0098204B"/>
    <w:rsid w:val="00984A93"/>
    <w:rsid w:val="009861AB"/>
    <w:rsid w:val="009875E3"/>
    <w:rsid w:val="00990185"/>
    <w:rsid w:val="00990C29"/>
    <w:rsid w:val="009914B3"/>
    <w:rsid w:val="00991F73"/>
    <w:rsid w:val="00992199"/>
    <w:rsid w:val="00992860"/>
    <w:rsid w:val="00993D6B"/>
    <w:rsid w:val="00993E91"/>
    <w:rsid w:val="009941A1"/>
    <w:rsid w:val="009942FE"/>
    <w:rsid w:val="009967ED"/>
    <w:rsid w:val="00996B97"/>
    <w:rsid w:val="00997699"/>
    <w:rsid w:val="00997CCC"/>
    <w:rsid w:val="009A0222"/>
    <w:rsid w:val="009A10A1"/>
    <w:rsid w:val="009A17A4"/>
    <w:rsid w:val="009A17D3"/>
    <w:rsid w:val="009A1FFB"/>
    <w:rsid w:val="009A21E9"/>
    <w:rsid w:val="009A288B"/>
    <w:rsid w:val="009A2990"/>
    <w:rsid w:val="009A2A03"/>
    <w:rsid w:val="009A2F56"/>
    <w:rsid w:val="009A7024"/>
    <w:rsid w:val="009A722E"/>
    <w:rsid w:val="009B071F"/>
    <w:rsid w:val="009B13CC"/>
    <w:rsid w:val="009B24FE"/>
    <w:rsid w:val="009B26B0"/>
    <w:rsid w:val="009B26DE"/>
    <w:rsid w:val="009B2825"/>
    <w:rsid w:val="009B2B02"/>
    <w:rsid w:val="009B35F7"/>
    <w:rsid w:val="009B3D7F"/>
    <w:rsid w:val="009B57CC"/>
    <w:rsid w:val="009B5A97"/>
    <w:rsid w:val="009B5DB6"/>
    <w:rsid w:val="009B6596"/>
    <w:rsid w:val="009C1050"/>
    <w:rsid w:val="009C19B7"/>
    <w:rsid w:val="009C1B32"/>
    <w:rsid w:val="009C2565"/>
    <w:rsid w:val="009C2A75"/>
    <w:rsid w:val="009C3094"/>
    <w:rsid w:val="009C3375"/>
    <w:rsid w:val="009C44BF"/>
    <w:rsid w:val="009C4E58"/>
    <w:rsid w:val="009C5F5B"/>
    <w:rsid w:val="009C6B4C"/>
    <w:rsid w:val="009C6DDF"/>
    <w:rsid w:val="009C726C"/>
    <w:rsid w:val="009C73BE"/>
    <w:rsid w:val="009C75C4"/>
    <w:rsid w:val="009D0506"/>
    <w:rsid w:val="009D1200"/>
    <w:rsid w:val="009D26E3"/>
    <w:rsid w:val="009D2C76"/>
    <w:rsid w:val="009D5F5E"/>
    <w:rsid w:val="009D6161"/>
    <w:rsid w:val="009D666A"/>
    <w:rsid w:val="009D68B1"/>
    <w:rsid w:val="009D69CB"/>
    <w:rsid w:val="009D7CC2"/>
    <w:rsid w:val="009E09AA"/>
    <w:rsid w:val="009E0AF2"/>
    <w:rsid w:val="009E12FF"/>
    <w:rsid w:val="009E19DF"/>
    <w:rsid w:val="009E2BF6"/>
    <w:rsid w:val="009E2EE7"/>
    <w:rsid w:val="009E39F0"/>
    <w:rsid w:val="009E43CB"/>
    <w:rsid w:val="009E45A0"/>
    <w:rsid w:val="009E5462"/>
    <w:rsid w:val="009E588D"/>
    <w:rsid w:val="009E5D0D"/>
    <w:rsid w:val="009E7005"/>
    <w:rsid w:val="009E7412"/>
    <w:rsid w:val="009F073C"/>
    <w:rsid w:val="009F0C74"/>
    <w:rsid w:val="009F1212"/>
    <w:rsid w:val="009F1788"/>
    <w:rsid w:val="009F1824"/>
    <w:rsid w:val="009F1E65"/>
    <w:rsid w:val="009F2EDC"/>
    <w:rsid w:val="009F417F"/>
    <w:rsid w:val="009F5A2E"/>
    <w:rsid w:val="009F630D"/>
    <w:rsid w:val="009F7BAE"/>
    <w:rsid w:val="009F7D2D"/>
    <w:rsid w:val="00A00148"/>
    <w:rsid w:val="00A00262"/>
    <w:rsid w:val="00A01043"/>
    <w:rsid w:val="00A01D74"/>
    <w:rsid w:val="00A01DAB"/>
    <w:rsid w:val="00A0358E"/>
    <w:rsid w:val="00A035ED"/>
    <w:rsid w:val="00A037AE"/>
    <w:rsid w:val="00A041BE"/>
    <w:rsid w:val="00A04F51"/>
    <w:rsid w:val="00A0510A"/>
    <w:rsid w:val="00A05E8D"/>
    <w:rsid w:val="00A062D6"/>
    <w:rsid w:val="00A069B9"/>
    <w:rsid w:val="00A06DE2"/>
    <w:rsid w:val="00A0790C"/>
    <w:rsid w:val="00A07E12"/>
    <w:rsid w:val="00A10521"/>
    <w:rsid w:val="00A10A07"/>
    <w:rsid w:val="00A117A1"/>
    <w:rsid w:val="00A11AB9"/>
    <w:rsid w:val="00A12004"/>
    <w:rsid w:val="00A127CC"/>
    <w:rsid w:val="00A13EE0"/>
    <w:rsid w:val="00A145E8"/>
    <w:rsid w:val="00A14EF6"/>
    <w:rsid w:val="00A171BD"/>
    <w:rsid w:val="00A17FF3"/>
    <w:rsid w:val="00A200B9"/>
    <w:rsid w:val="00A203AE"/>
    <w:rsid w:val="00A20AA1"/>
    <w:rsid w:val="00A21860"/>
    <w:rsid w:val="00A21E45"/>
    <w:rsid w:val="00A21EB7"/>
    <w:rsid w:val="00A22DDA"/>
    <w:rsid w:val="00A22F31"/>
    <w:rsid w:val="00A23473"/>
    <w:rsid w:val="00A25CD0"/>
    <w:rsid w:val="00A25E9F"/>
    <w:rsid w:val="00A2621E"/>
    <w:rsid w:val="00A263B1"/>
    <w:rsid w:val="00A26B18"/>
    <w:rsid w:val="00A270EA"/>
    <w:rsid w:val="00A27EC5"/>
    <w:rsid w:val="00A3047B"/>
    <w:rsid w:val="00A32424"/>
    <w:rsid w:val="00A327BC"/>
    <w:rsid w:val="00A33409"/>
    <w:rsid w:val="00A33C1A"/>
    <w:rsid w:val="00A33C7D"/>
    <w:rsid w:val="00A33D72"/>
    <w:rsid w:val="00A33EBF"/>
    <w:rsid w:val="00A33FD7"/>
    <w:rsid w:val="00A34134"/>
    <w:rsid w:val="00A34B35"/>
    <w:rsid w:val="00A34BCD"/>
    <w:rsid w:val="00A34DB8"/>
    <w:rsid w:val="00A35105"/>
    <w:rsid w:val="00A35355"/>
    <w:rsid w:val="00A35C40"/>
    <w:rsid w:val="00A37254"/>
    <w:rsid w:val="00A372C2"/>
    <w:rsid w:val="00A37448"/>
    <w:rsid w:val="00A40840"/>
    <w:rsid w:val="00A413CC"/>
    <w:rsid w:val="00A424AF"/>
    <w:rsid w:val="00A42A6A"/>
    <w:rsid w:val="00A42D01"/>
    <w:rsid w:val="00A42E04"/>
    <w:rsid w:val="00A430BB"/>
    <w:rsid w:val="00A43362"/>
    <w:rsid w:val="00A43597"/>
    <w:rsid w:val="00A43B03"/>
    <w:rsid w:val="00A4521D"/>
    <w:rsid w:val="00A452E0"/>
    <w:rsid w:val="00A4573D"/>
    <w:rsid w:val="00A457CA"/>
    <w:rsid w:val="00A45A73"/>
    <w:rsid w:val="00A476E7"/>
    <w:rsid w:val="00A50C98"/>
    <w:rsid w:val="00A510F3"/>
    <w:rsid w:val="00A5217B"/>
    <w:rsid w:val="00A539F4"/>
    <w:rsid w:val="00A552AF"/>
    <w:rsid w:val="00A5533E"/>
    <w:rsid w:val="00A57064"/>
    <w:rsid w:val="00A578EA"/>
    <w:rsid w:val="00A57DE0"/>
    <w:rsid w:val="00A57E1E"/>
    <w:rsid w:val="00A606A0"/>
    <w:rsid w:val="00A610EA"/>
    <w:rsid w:val="00A61151"/>
    <w:rsid w:val="00A62077"/>
    <w:rsid w:val="00A629D6"/>
    <w:rsid w:val="00A638C2"/>
    <w:rsid w:val="00A63F0A"/>
    <w:rsid w:val="00A7033F"/>
    <w:rsid w:val="00A71633"/>
    <w:rsid w:val="00A71BA2"/>
    <w:rsid w:val="00A71C57"/>
    <w:rsid w:val="00A7260A"/>
    <w:rsid w:val="00A7331B"/>
    <w:rsid w:val="00A73331"/>
    <w:rsid w:val="00A73B45"/>
    <w:rsid w:val="00A73EBE"/>
    <w:rsid w:val="00A75831"/>
    <w:rsid w:val="00A761D2"/>
    <w:rsid w:val="00A76D26"/>
    <w:rsid w:val="00A77851"/>
    <w:rsid w:val="00A809B5"/>
    <w:rsid w:val="00A8124C"/>
    <w:rsid w:val="00A819B6"/>
    <w:rsid w:val="00A82B5A"/>
    <w:rsid w:val="00A82E95"/>
    <w:rsid w:val="00A83D1A"/>
    <w:rsid w:val="00A84AE4"/>
    <w:rsid w:val="00A85143"/>
    <w:rsid w:val="00A8533C"/>
    <w:rsid w:val="00A85572"/>
    <w:rsid w:val="00A85B41"/>
    <w:rsid w:val="00A85BA2"/>
    <w:rsid w:val="00A87DFC"/>
    <w:rsid w:val="00A90B02"/>
    <w:rsid w:val="00A9285B"/>
    <w:rsid w:val="00A92AB2"/>
    <w:rsid w:val="00A92BC2"/>
    <w:rsid w:val="00A93866"/>
    <w:rsid w:val="00A9388A"/>
    <w:rsid w:val="00A93946"/>
    <w:rsid w:val="00A9414A"/>
    <w:rsid w:val="00A9456A"/>
    <w:rsid w:val="00A94B35"/>
    <w:rsid w:val="00A94B54"/>
    <w:rsid w:val="00A95A58"/>
    <w:rsid w:val="00A9635A"/>
    <w:rsid w:val="00A963EC"/>
    <w:rsid w:val="00A96D5D"/>
    <w:rsid w:val="00AA00BA"/>
    <w:rsid w:val="00AA053F"/>
    <w:rsid w:val="00AA128D"/>
    <w:rsid w:val="00AA15B2"/>
    <w:rsid w:val="00AA164A"/>
    <w:rsid w:val="00AA3320"/>
    <w:rsid w:val="00AA4800"/>
    <w:rsid w:val="00AA4BD5"/>
    <w:rsid w:val="00AA57B1"/>
    <w:rsid w:val="00AA6DF5"/>
    <w:rsid w:val="00AA6E05"/>
    <w:rsid w:val="00AB0145"/>
    <w:rsid w:val="00AB0BAC"/>
    <w:rsid w:val="00AB0F16"/>
    <w:rsid w:val="00AB17DD"/>
    <w:rsid w:val="00AB182B"/>
    <w:rsid w:val="00AB1F65"/>
    <w:rsid w:val="00AB2B51"/>
    <w:rsid w:val="00AB312E"/>
    <w:rsid w:val="00AB3DB2"/>
    <w:rsid w:val="00AB5C8C"/>
    <w:rsid w:val="00AB5D2B"/>
    <w:rsid w:val="00AB6866"/>
    <w:rsid w:val="00AB70DE"/>
    <w:rsid w:val="00AC0517"/>
    <w:rsid w:val="00AC098A"/>
    <w:rsid w:val="00AC0DB6"/>
    <w:rsid w:val="00AC122D"/>
    <w:rsid w:val="00AC1C09"/>
    <w:rsid w:val="00AC2FF2"/>
    <w:rsid w:val="00AC3B12"/>
    <w:rsid w:val="00AC40B6"/>
    <w:rsid w:val="00AC4683"/>
    <w:rsid w:val="00AC4ADA"/>
    <w:rsid w:val="00AC5E86"/>
    <w:rsid w:val="00AC6183"/>
    <w:rsid w:val="00AC68DF"/>
    <w:rsid w:val="00AC7EBF"/>
    <w:rsid w:val="00AD0635"/>
    <w:rsid w:val="00AD066B"/>
    <w:rsid w:val="00AD06C3"/>
    <w:rsid w:val="00AD0B0E"/>
    <w:rsid w:val="00AD276F"/>
    <w:rsid w:val="00AD361E"/>
    <w:rsid w:val="00AD408F"/>
    <w:rsid w:val="00AD46D2"/>
    <w:rsid w:val="00AD4F1C"/>
    <w:rsid w:val="00AD5191"/>
    <w:rsid w:val="00AD551F"/>
    <w:rsid w:val="00AD61B1"/>
    <w:rsid w:val="00AD6812"/>
    <w:rsid w:val="00AD695B"/>
    <w:rsid w:val="00AD6DC1"/>
    <w:rsid w:val="00AD6E73"/>
    <w:rsid w:val="00AD7D1F"/>
    <w:rsid w:val="00AD7DB3"/>
    <w:rsid w:val="00AE1652"/>
    <w:rsid w:val="00AE1803"/>
    <w:rsid w:val="00AE2252"/>
    <w:rsid w:val="00AE22A8"/>
    <w:rsid w:val="00AE2AB0"/>
    <w:rsid w:val="00AE3090"/>
    <w:rsid w:val="00AE4AC4"/>
    <w:rsid w:val="00AE4BF1"/>
    <w:rsid w:val="00AE4D28"/>
    <w:rsid w:val="00AE4E23"/>
    <w:rsid w:val="00AE5430"/>
    <w:rsid w:val="00AE5852"/>
    <w:rsid w:val="00AE5D40"/>
    <w:rsid w:val="00AE6D27"/>
    <w:rsid w:val="00AE6D67"/>
    <w:rsid w:val="00AE7C64"/>
    <w:rsid w:val="00AF015F"/>
    <w:rsid w:val="00AF23A0"/>
    <w:rsid w:val="00AF261F"/>
    <w:rsid w:val="00AF2EA1"/>
    <w:rsid w:val="00AF3E91"/>
    <w:rsid w:val="00AF517E"/>
    <w:rsid w:val="00AF5868"/>
    <w:rsid w:val="00AF6126"/>
    <w:rsid w:val="00AF708F"/>
    <w:rsid w:val="00AF73AD"/>
    <w:rsid w:val="00B0078E"/>
    <w:rsid w:val="00B00C2E"/>
    <w:rsid w:val="00B00D85"/>
    <w:rsid w:val="00B0171A"/>
    <w:rsid w:val="00B01B05"/>
    <w:rsid w:val="00B02127"/>
    <w:rsid w:val="00B026F7"/>
    <w:rsid w:val="00B028A1"/>
    <w:rsid w:val="00B03318"/>
    <w:rsid w:val="00B03644"/>
    <w:rsid w:val="00B04340"/>
    <w:rsid w:val="00B04DC5"/>
    <w:rsid w:val="00B063D5"/>
    <w:rsid w:val="00B06C21"/>
    <w:rsid w:val="00B06F0C"/>
    <w:rsid w:val="00B0747F"/>
    <w:rsid w:val="00B07F05"/>
    <w:rsid w:val="00B1046E"/>
    <w:rsid w:val="00B1052F"/>
    <w:rsid w:val="00B10DE8"/>
    <w:rsid w:val="00B12AE0"/>
    <w:rsid w:val="00B14A04"/>
    <w:rsid w:val="00B14B52"/>
    <w:rsid w:val="00B14DFE"/>
    <w:rsid w:val="00B1554B"/>
    <w:rsid w:val="00B16315"/>
    <w:rsid w:val="00B17789"/>
    <w:rsid w:val="00B17865"/>
    <w:rsid w:val="00B17F06"/>
    <w:rsid w:val="00B17F2D"/>
    <w:rsid w:val="00B201DB"/>
    <w:rsid w:val="00B2235C"/>
    <w:rsid w:val="00B22A95"/>
    <w:rsid w:val="00B238A7"/>
    <w:rsid w:val="00B23E47"/>
    <w:rsid w:val="00B24312"/>
    <w:rsid w:val="00B2461B"/>
    <w:rsid w:val="00B257CC"/>
    <w:rsid w:val="00B26AAE"/>
    <w:rsid w:val="00B272BB"/>
    <w:rsid w:val="00B279F5"/>
    <w:rsid w:val="00B27C87"/>
    <w:rsid w:val="00B30A4C"/>
    <w:rsid w:val="00B31183"/>
    <w:rsid w:val="00B31DB1"/>
    <w:rsid w:val="00B3200E"/>
    <w:rsid w:val="00B32097"/>
    <w:rsid w:val="00B33B27"/>
    <w:rsid w:val="00B3487E"/>
    <w:rsid w:val="00B35A07"/>
    <w:rsid w:val="00B35F43"/>
    <w:rsid w:val="00B4012E"/>
    <w:rsid w:val="00B409FD"/>
    <w:rsid w:val="00B412DD"/>
    <w:rsid w:val="00B41F7D"/>
    <w:rsid w:val="00B41FBB"/>
    <w:rsid w:val="00B42314"/>
    <w:rsid w:val="00B42367"/>
    <w:rsid w:val="00B4252A"/>
    <w:rsid w:val="00B4283A"/>
    <w:rsid w:val="00B43436"/>
    <w:rsid w:val="00B43CF4"/>
    <w:rsid w:val="00B441FC"/>
    <w:rsid w:val="00B4512C"/>
    <w:rsid w:val="00B455B4"/>
    <w:rsid w:val="00B4584F"/>
    <w:rsid w:val="00B47025"/>
    <w:rsid w:val="00B471FE"/>
    <w:rsid w:val="00B472C6"/>
    <w:rsid w:val="00B47990"/>
    <w:rsid w:val="00B50F74"/>
    <w:rsid w:val="00B50FED"/>
    <w:rsid w:val="00B51481"/>
    <w:rsid w:val="00B51C9E"/>
    <w:rsid w:val="00B51FE6"/>
    <w:rsid w:val="00B52590"/>
    <w:rsid w:val="00B533B8"/>
    <w:rsid w:val="00B53837"/>
    <w:rsid w:val="00B53E31"/>
    <w:rsid w:val="00B554C0"/>
    <w:rsid w:val="00B561C9"/>
    <w:rsid w:val="00B56D31"/>
    <w:rsid w:val="00B57024"/>
    <w:rsid w:val="00B57D9E"/>
    <w:rsid w:val="00B61AAB"/>
    <w:rsid w:val="00B630C4"/>
    <w:rsid w:val="00B637D3"/>
    <w:rsid w:val="00B65118"/>
    <w:rsid w:val="00B652ED"/>
    <w:rsid w:val="00B6720A"/>
    <w:rsid w:val="00B67537"/>
    <w:rsid w:val="00B71054"/>
    <w:rsid w:val="00B71682"/>
    <w:rsid w:val="00B71FB7"/>
    <w:rsid w:val="00B729E1"/>
    <w:rsid w:val="00B73358"/>
    <w:rsid w:val="00B73637"/>
    <w:rsid w:val="00B74BC3"/>
    <w:rsid w:val="00B75BEF"/>
    <w:rsid w:val="00B76C95"/>
    <w:rsid w:val="00B80B79"/>
    <w:rsid w:val="00B8105D"/>
    <w:rsid w:val="00B81449"/>
    <w:rsid w:val="00B818DD"/>
    <w:rsid w:val="00B82A91"/>
    <w:rsid w:val="00B83354"/>
    <w:rsid w:val="00B839D0"/>
    <w:rsid w:val="00B83A55"/>
    <w:rsid w:val="00B83AA5"/>
    <w:rsid w:val="00B8444D"/>
    <w:rsid w:val="00B84CDC"/>
    <w:rsid w:val="00B84E13"/>
    <w:rsid w:val="00B853BE"/>
    <w:rsid w:val="00B85D85"/>
    <w:rsid w:val="00B86760"/>
    <w:rsid w:val="00B86FA8"/>
    <w:rsid w:val="00B87D3E"/>
    <w:rsid w:val="00B901E8"/>
    <w:rsid w:val="00B91D1F"/>
    <w:rsid w:val="00B91F11"/>
    <w:rsid w:val="00B928A0"/>
    <w:rsid w:val="00B92BE3"/>
    <w:rsid w:val="00B93110"/>
    <w:rsid w:val="00B931D0"/>
    <w:rsid w:val="00B9324A"/>
    <w:rsid w:val="00B937F7"/>
    <w:rsid w:val="00B943E2"/>
    <w:rsid w:val="00B94979"/>
    <w:rsid w:val="00B94AF6"/>
    <w:rsid w:val="00B94CA0"/>
    <w:rsid w:val="00B95653"/>
    <w:rsid w:val="00B96993"/>
    <w:rsid w:val="00BA0088"/>
    <w:rsid w:val="00BA04E8"/>
    <w:rsid w:val="00BA0DF5"/>
    <w:rsid w:val="00BA214C"/>
    <w:rsid w:val="00BA3069"/>
    <w:rsid w:val="00BA3266"/>
    <w:rsid w:val="00BA3E20"/>
    <w:rsid w:val="00BA432B"/>
    <w:rsid w:val="00BA4EE1"/>
    <w:rsid w:val="00BA4F2C"/>
    <w:rsid w:val="00BA55FE"/>
    <w:rsid w:val="00BA58D6"/>
    <w:rsid w:val="00BA6761"/>
    <w:rsid w:val="00BA6F5E"/>
    <w:rsid w:val="00BA763E"/>
    <w:rsid w:val="00BB1A82"/>
    <w:rsid w:val="00BB1B76"/>
    <w:rsid w:val="00BB1BF2"/>
    <w:rsid w:val="00BB2318"/>
    <w:rsid w:val="00BB2553"/>
    <w:rsid w:val="00BB2C3E"/>
    <w:rsid w:val="00BB3900"/>
    <w:rsid w:val="00BB42E9"/>
    <w:rsid w:val="00BB5359"/>
    <w:rsid w:val="00BB59A0"/>
    <w:rsid w:val="00BB5F62"/>
    <w:rsid w:val="00BB6BD5"/>
    <w:rsid w:val="00BB6D54"/>
    <w:rsid w:val="00BC10C8"/>
    <w:rsid w:val="00BC15A5"/>
    <w:rsid w:val="00BC227B"/>
    <w:rsid w:val="00BC23DE"/>
    <w:rsid w:val="00BC2D0D"/>
    <w:rsid w:val="00BC3506"/>
    <w:rsid w:val="00BC3DD5"/>
    <w:rsid w:val="00BC5115"/>
    <w:rsid w:val="00BC592C"/>
    <w:rsid w:val="00BC66E8"/>
    <w:rsid w:val="00BC67EB"/>
    <w:rsid w:val="00BC6832"/>
    <w:rsid w:val="00BD0DC2"/>
    <w:rsid w:val="00BD130A"/>
    <w:rsid w:val="00BD1547"/>
    <w:rsid w:val="00BD1C16"/>
    <w:rsid w:val="00BD31A4"/>
    <w:rsid w:val="00BD40AE"/>
    <w:rsid w:val="00BD4F05"/>
    <w:rsid w:val="00BD5129"/>
    <w:rsid w:val="00BD5529"/>
    <w:rsid w:val="00BD569A"/>
    <w:rsid w:val="00BD5B01"/>
    <w:rsid w:val="00BD69B6"/>
    <w:rsid w:val="00BD7DFA"/>
    <w:rsid w:val="00BE0539"/>
    <w:rsid w:val="00BE10B8"/>
    <w:rsid w:val="00BE1A91"/>
    <w:rsid w:val="00BE2764"/>
    <w:rsid w:val="00BE28DA"/>
    <w:rsid w:val="00BE39D9"/>
    <w:rsid w:val="00BE3DD6"/>
    <w:rsid w:val="00BE46F0"/>
    <w:rsid w:val="00BE539D"/>
    <w:rsid w:val="00BE5930"/>
    <w:rsid w:val="00BE5A53"/>
    <w:rsid w:val="00BE64AC"/>
    <w:rsid w:val="00BE7289"/>
    <w:rsid w:val="00BE787A"/>
    <w:rsid w:val="00BF0AD1"/>
    <w:rsid w:val="00BF0BCC"/>
    <w:rsid w:val="00BF1174"/>
    <w:rsid w:val="00BF139D"/>
    <w:rsid w:val="00BF21A8"/>
    <w:rsid w:val="00BF46B2"/>
    <w:rsid w:val="00BF4B9B"/>
    <w:rsid w:val="00BF502E"/>
    <w:rsid w:val="00BF5257"/>
    <w:rsid w:val="00BF718B"/>
    <w:rsid w:val="00C00A7A"/>
    <w:rsid w:val="00C01AB6"/>
    <w:rsid w:val="00C0250A"/>
    <w:rsid w:val="00C03165"/>
    <w:rsid w:val="00C0323E"/>
    <w:rsid w:val="00C037E6"/>
    <w:rsid w:val="00C038D8"/>
    <w:rsid w:val="00C03BB0"/>
    <w:rsid w:val="00C04147"/>
    <w:rsid w:val="00C04660"/>
    <w:rsid w:val="00C0478D"/>
    <w:rsid w:val="00C04BE8"/>
    <w:rsid w:val="00C04DFC"/>
    <w:rsid w:val="00C058E2"/>
    <w:rsid w:val="00C0693C"/>
    <w:rsid w:val="00C06A0B"/>
    <w:rsid w:val="00C07E7B"/>
    <w:rsid w:val="00C1147D"/>
    <w:rsid w:val="00C119D0"/>
    <w:rsid w:val="00C11B83"/>
    <w:rsid w:val="00C12510"/>
    <w:rsid w:val="00C12548"/>
    <w:rsid w:val="00C12C0E"/>
    <w:rsid w:val="00C13B32"/>
    <w:rsid w:val="00C13C91"/>
    <w:rsid w:val="00C13D9E"/>
    <w:rsid w:val="00C1436F"/>
    <w:rsid w:val="00C1459C"/>
    <w:rsid w:val="00C14740"/>
    <w:rsid w:val="00C14BEC"/>
    <w:rsid w:val="00C15BAF"/>
    <w:rsid w:val="00C170B2"/>
    <w:rsid w:val="00C17CEC"/>
    <w:rsid w:val="00C21D1F"/>
    <w:rsid w:val="00C2276B"/>
    <w:rsid w:val="00C23091"/>
    <w:rsid w:val="00C2335B"/>
    <w:rsid w:val="00C236B5"/>
    <w:rsid w:val="00C24956"/>
    <w:rsid w:val="00C24AEF"/>
    <w:rsid w:val="00C24FEC"/>
    <w:rsid w:val="00C2533A"/>
    <w:rsid w:val="00C262D4"/>
    <w:rsid w:val="00C26550"/>
    <w:rsid w:val="00C26BFF"/>
    <w:rsid w:val="00C300E8"/>
    <w:rsid w:val="00C311A1"/>
    <w:rsid w:val="00C31F0C"/>
    <w:rsid w:val="00C31F35"/>
    <w:rsid w:val="00C32629"/>
    <w:rsid w:val="00C32A36"/>
    <w:rsid w:val="00C32F7B"/>
    <w:rsid w:val="00C32FEA"/>
    <w:rsid w:val="00C33044"/>
    <w:rsid w:val="00C34CAE"/>
    <w:rsid w:val="00C34D9B"/>
    <w:rsid w:val="00C35731"/>
    <w:rsid w:val="00C3587A"/>
    <w:rsid w:val="00C360C4"/>
    <w:rsid w:val="00C3620C"/>
    <w:rsid w:val="00C36776"/>
    <w:rsid w:val="00C36BF9"/>
    <w:rsid w:val="00C36E74"/>
    <w:rsid w:val="00C40392"/>
    <w:rsid w:val="00C41087"/>
    <w:rsid w:val="00C4220E"/>
    <w:rsid w:val="00C4281F"/>
    <w:rsid w:val="00C429C9"/>
    <w:rsid w:val="00C433A9"/>
    <w:rsid w:val="00C44180"/>
    <w:rsid w:val="00C448CB"/>
    <w:rsid w:val="00C44D73"/>
    <w:rsid w:val="00C452AB"/>
    <w:rsid w:val="00C457BB"/>
    <w:rsid w:val="00C46430"/>
    <w:rsid w:val="00C46473"/>
    <w:rsid w:val="00C465BF"/>
    <w:rsid w:val="00C477B6"/>
    <w:rsid w:val="00C4792A"/>
    <w:rsid w:val="00C47973"/>
    <w:rsid w:val="00C51407"/>
    <w:rsid w:val="00C514D2"/>
    <w:rsid w:val="00C51977"/>
    <w:rsid w:val="00C520C0"/>
    <w:rsid w:val="00C5242F"/>
    <w:rsid w:val="00C52B17"/>
    <w:rsid w:val="00C54919"/>
    <w:rsid w:val="00C556CA"/>
    <w:rsid w:val="00C562EE"/>
    <w:rsid w:val="00C56C11"/>
    <w:rsid w:val="00C576AC"/>
    <w:rsid w:val="00C6068A"/>
    <w:rsid w:val="00C60D5D"/>
    <w:rsid w:val="00C60EC0"/>
    <w:rsid w:val="00C6132D"/>
    <w:rsid w:val="00C63CB4"/>
    <w:rsid w:val="00C64733"/>
    <w:rsid w:val="00C677B9"/>
    <w:rsid w:val="00C67990"/>
    <w:rsid w:val="00C67A4F"/>
    <w:rsid w:val="00C70814"/>
    <w:rsid w:val="00C71B79"/>
    <w:rsid w:val="00C71C2F"/>
    <w:rsid w:val="00C72065"/>
    <w:rsid w:val="00C72490"/>
    <w:rsid w:val="00C72757"/>
    <w:rsid w:val="00C752F4"/>
    <w:rsid w:val="00C75630"/>
    <w:rsid w:val="00C77E50"/>
    <w:rsid w:val="00C8087A"/>
    <w:rsid w:val="00C80B79"/>
    <w:rsid w:val="00C82354"/>
    <w:rsid w:val="00C825E7"/>
    <w:rsid w:val="00C83834"/>
    <w:rsid w:val="00C86774"/>
    <w:rsid w:val="00C86ED0"/>
    <w:rsid w:val="00C9045A"/>
    <w:rsid w:val="00C90BBA"/>
    <w:rsid w:val="00C9198C"/>
    <w:rsid w:val="00C921B5"/>
    <w:rsid w:val="00C9356D"/>
    <w:rsid w:val="00C94426"/>
    <w:rsid w:val="00C9579E"/>
    <w:rsid w:val="00C96230"/>
    <w:rsid w:val="00CA03CF"/>
    <w:rsid w:val="00CA0C93"/>
    <w:rsid w:val="00CA1D0F"/>
    <w:rsid w:val="00CA2A5C"/>
    <w:rsid w:val="00CA3ABF"/>
    <w:rsid w:val="00CA3F74"/>
    <w:rsid w:val="00CA466A"/>
    <w:rsid w:val="00CA4F1E"/>
    <w:rsid w:val="00CA5C2D"/>
    <w:rsid w:val="00CA65D5"/>
    <w:rsid w:val="00CA70B6"/>
    <w:rsid w:val="00CA751E"/>
    <w:rsid w:val="00CA7573"/>
    <w:rsid w:val="00CB15A1"/>
    <w:rsid w:val="00CB1B7B"/>
    <w:rsid w:val="00CB32B5"/>
    <w:rsid w:val="00CB3CD1"/>
    <w:rsid w:val="00CB3EA6"/>
    <w:rsid w:val="00CB4BA7"/>
    <w:rsid w:val="00CB6142"/>
    <w:rsid w:val="00CB6490"/>
    <w:rsid w:val="00CB6D3C"/>
    <w:rsid w:val="00CC0630"/>
    <w:rsid w:val="00CC0A21"/>
    <w:rsid w:val="00CC19DC"/>
    <w:rsid w:val="00CC23E7"/>
    <w:rsid w:val="00CC27DE"/>
    <w:rsid w:val="00CC2F60"/>
    <w:rsid w:val="00CC3780"/>
    <w:rsid w:val="00CC3D16"/>
    <w:rsid w:val="00CC4A4F"/>
    <w:rsid w:val="00CC65CA"/>
    <w:rsid w:val="00CC7295"/>
    <w:rsid w:val="00CC7E05"/>
    <w:rsid w:val="00CD1D33"/>
    <w:rsid w:val="00CD1FC7"/>
    <w:rsid w:val="00CD370F"/>
    <w:rsid w:val="00CD39A1"/>
    <w:rsid w:val="00CD5354"/>
    <w:rsid w:val="00CD59B0"/>
    <w:rsid w:val="00CD7731"/>
    <w:rsid w:val="00CE0B56"/>
    <w:rsid w:val="00CE0BE4"/>
    <w:rsid w:val="00CE0CDD"/>
    <w:rsid w:val="00CE104F"/>
    <w:rsid w:val="00CE1A88"/>
    <w:rsid w:val="00CE2C18"/>
    <w:rsid w:val="00CE5013"/>
    <w:rsid w:val="00CE5FFF"/>
    <w:rsid w:val="00CE62CF"/>
    <w:rsid w:val="00CE6A71"/>
    <w:rsid w:val="00CE6F02"/>
    <w:rsid w:val="00CE7376"/>
    <w:rsid w:val="00CE737D"/>
    <w:rsid w:val="00CE794F"/>
    <w:rsid w:val="00CE7F8B"/>
    <w:rsid w:val="00CF056E"/>
    <w:rsid w:val="00CF1709"/>
    <w:rsid w:val="00CF1A89"/>
    <w:rsid w:val="00CF2270"/>
    <w:rsid w:val="00CF2447"/>
    <w:rsid w:val="00CF25D6"/>
    <w:rsid w:val="00CF42E7"/>
    <w:rsid w:val="00CF47C8"/>
    <w:rsid w:val="00CF546C"/>
    <w:rsid w:val="00CF6BEB"/>
    <w:rsid w:val="00CF6C1C"/>
    <w:rsid w:val="00CF762B"/>
    <w:rsid w:val="00D00D5C"/>
    <w:rsid w:val="00D00E66"/>
    <w:rsid w:val="00D01406"/>
    <w:rsid w:val="00D01D9B"/>
    <w:rsid w:val="00D01EB1"/>
    <w:rsid w:val="00D02755"/>
    <w:rsid w:val="00D02F59"/>
    <w:rsid w:val="00D03ADF"/>
    <w:rsid w:val="00D03BBF"/>
    <w:rsid w:val="00D04EB1"/>
    <w:rsid w:val="00D068E2"/>
    <w:rsid w:val="00D06A6B"/>
    <w:rsid w:val="00D10B16"/>
    <w:rsid w:val="00D11868"/>
    <w:rsid w:val="00D118E2"/>
    <w:rsid w:val="00D12394"/>
    <w:rsid w:val="00D13457"/>
    <w:rsid w:val="00D13B5E"/>
    <w:rsid w:val="00D13B60"/>
    <w:rsid w:val="00D150BC"/>
    <w:rsid w:val="00D158C1"/>
    <w:rsid w:val="00D169FD"/>
    <w:rsid w:val="00D16B0F"/>
    <w:rsid w:val="00D16D76"/>
    <w:rsid w:val="00D17F07"/>
    <w:rsid w:val="00D2032A"/>
    <w:rsid w:val="00D20C5B"/>
    <w:rsid w:val="00D21030"/>
    <w:rsid w:val="00D2133F"/>
    <w:rsid w:val="00D225C0"/>
    <w:rsid w:val="00D22EBC"/>
    <w:rsid w:val="00D23F92"/>
    <w:rsid w:val="00D24D60"/>
    <w:rsid w:val="00D25C55"/>
    <w:rsid w:val="00D26264"/>
    <w:rsid w:val="00D26420"/>
    <w:rsid w:val="00D27C1D"/>
    <w:rsid w:val="00D31CD9"/>
    <w:rsid w:val="00D3280F"/>
    <w:rsid w:val="00D33200"/>
    <w:rsid w:val="00D34841"/>
    <w:rsid w:val="00D368BF"/>
    <w:rsid w:val="00D36DB6"/>
    <w:rsid w:val="00D36EF2"/>
    <w:rsid w:val="00D40965"/>
    <w:rsid w:val="00D40D96"/>
    <w:rsid w:val="00D416D8"/>
    <w:rsid w:val="00D4187B"/>
    <w:rsid w:val="00D42389"/>
    <w:rsid w:val="00D42C65"/>
    <w:rsid w:val="00D42E33"/>
    <w:rsid w:val="00D42F90"/>
    <w:rsid w:val="00D43152"/>
    <w:rsid w:val="00D43E94"/>
    <w:rsid w:val="00D43F09"/>
    <w:rsid w:val="00D449A2"/>
    <w:rsid w:val="00D45507"/>
    <w:rsid w:val="00D45E30"/>
    <w:rsid w:val="00D4741A"/>
    <w:rsid w:val="00D503C3"/>
    <w:rsid w:val="00D50DAB"/>
    <w:rsid w:val="00D5150C"/>
    <w:rsid w:val="00D528FE"/>
    <w:rsid w:val="00D5290C"/>
    <w:rsid w:val="00D52DFE"/>
    <w:rsid w:val="00D543CD"/>
    <w:rsid w:val="00D54F0B"/>
    <w:rsid w:val="00D55A46"/>
    <w:rsid w:val="00D55EF7"/>
    <w:rsid w:val="00D5679E"/>
    <w:rsid w:val="00D574E9"/>
    <w:rsid w:val="00D57D1D"/>
    <w:rsid w:val="00D57FF0"/>
    <w:rsid w:val="00D60B82"/>
    <w:rsid w:val="00D6278E"/>
    <w:rsid w:val="00D628C9"/>
    <w:rsid w:val="00D6345C"/>
    <w:rsid w:val="00D63F0B"/>
    <w:rsid w:val="00D644F8"/>
    <w:rsid w:val="00D658CC"/>
    <w:rsid w:val="00D669EB"/>
    <w:rsid w:val="00D66B60"/>
    <w:rsid w:val="00D674FB"/>
    <w:rsid w:val="00D67681"/>
    <w:rsid w:val="00D70CE5"/>
    <w:rsid w:val="00D70F61"/>
    <w:rsid w:val="00D716C4"/>
    <w:rsid w:val="00D716E0"/>
    <w:rsid w:val="00D71869"/>
    <w:rsid w:val="00D728F7"/>
    <w:rsid w:val="00D73099"/>
    <w:rsid w:val="00D7350B"/>
    <w:rsid w:val="00D73543"/>
    <w:rsid w:val="00D738BD"/>
    <w:rsid w:val="00D73FB3"/>
    <w:rsid w:val="00D74739"/>
    <w:rsid w:val="00D74A3D"/>
    <w:rsid w:val="00D75301"/>
    <w:rsid w:val="00D76906"/>
    <w:rsid w:val="00D769A8"/>
    <w:rsid w:val="00D76ED7"/>
    <w:rsid w:val="00D77326"/>
    <w:rsid w:val="00D77FCF"/>
    <w:rsid w:val="00D8026D"/>
    <w:rsid w:val="00D80586"/>
    <w:rsid w:val="00D809DC"/>
    <w:rsid w:val="00D80F53"/>
    <w:rsid w:val="00D81036"/>
    <w:rsid w:val="00D811AB"/>
    <w:rsid w:val="00D818AF"/>
    <w:rsid w:val="00D82AC9"/>
    <w:rsid w:val="00D83842"/>
    <w:rsid w:val="00D83986"/>
    <w:rsid w:val="00D83B2E"/>
    <w:rsid w:val="00D852DC"/>
    <w:rsid w:val="00D85A74"/>
    <w:rsid w:val="00D860C6"/>
    <w:rsid w:val="00D86DB6"/>
    <w:rsid w:val="00D874A0"/>
    <w:rsid w:val="00D875CD"/>
    <w:rsid w:val="00D87B0E"/>
    <w:rsid w:val="00D90050"/>
    <w:rsid w:val="00D90211"/>
    <w:rsid w:val="00D90D3A"/>
    <w:rsid w:val="00D92B57"/>
    <w:rsid w:val="00D93557"/>
    <w:rsid w:val="00D93AE8"/>
    <w:rsid w:val="00D93B8C"/>
    <w:rsid w:val="00D9427C"/>
    <w:rsid w:val="00D94D5A"/>
    <w:rsid w:val="00D95FAF"/>
    <w:rsid w:val="00D96E45"/>
    <w:rsid w:val="00D9720D"/>
    <w:rsid w:val="00D97EFA"/>
    <w:rsid w:val="00DA176F"/>
    <w:rsid w:val="00DA1E09"/>
    <w:rsid w:val="00DA2FB3"/>
    <w:rsid w:val="00DA3464"/>
    <w:rsid w:val="00DA3A03"/>
    <w:rsid w:val="00DA3C66"/>
    <w:rsid w:val="00DA3FB7"/>
    <w:rsid w:val="00DA432D"/>
    <w:rsid w:val="00DA4919"/>
    <w:rsid w:val="00DA601A"/>
    <w:rsid w:val="00DA61CD"/>
    <w:rsid w:val="00DA6287"/>
    <w:rsid w:val="00DA6F98"/>
    <w:rsid w:val="00DA6FAE"/>
    <w:rsid w:val="00DA7275"/>
    <w:rsid w:val="00DB0235"/>
    <w:rsid w:val="00DB0977"/>
    <w:rsid w:val="00DB27AC"/>
    <w:rsid w:val="00DB2EF5"/>
    <w:rsid w:val="00DB4349"/>
    <w:rsid w:val="00DB48B4"/>
    <w:rsid w:val="00DB5314"/>
    <w:rsid w:val="00DB589D"/>
    <w:rsid w:val="00DB5FD6"/>
    <w:rsid w:val="00DB6B5C"/>
    <w:rsid w:val="00DB7348"/>
    <w:rsid w:val="00DB789D"/>
    <w:rsid w:val="00DB7BB3"/>
    <w:rsid w:val="00DB7DFB"/>
    <w:rsid w:val="00DC04D1"/>
    <w:rsid w:val="00DC0E0C"/>
    <w:rsid w:val="00DC18F5"/>
    <w:rsid w:val="00DC244C"/>
    <w:rsid w:val="00DC2C86"/>
    <w:rsid w:val="00DC35DC"/>
    <w:rsid w:val="00DC420F"/>
    <w:rsid w:val="00DC426F"/>
    <w:rsid w:val="00DC4F9D"/>
    <w:rsid w:val="00DC5390"/>
    <w:rsid w:val="00DC54A1"/>
    <w:rsid w:val="00DC59C1"/>
    <w:rsid w:val="00DC6203"/>
    <w:rsid w:val="00DC6A58"/>
    <w:rsid w:val="00DC7253"/>
    <w:rsid w:val="00DC75BA"/>
    <w:rsid w:val="00DC7EA8"/>
    <w:rsid w:val="00DD228F"/>
    <w:rsid w:val="00DD2E0A"/>
    <w:rsid w:val="00DD40B8"/>
    <w:rsid w:val="00DD4136"/>
    <w:rsid w:val="00DD4755"/>
    <w:rsid w:val="00DD50B3"/>
    <w:rsid w:val="00DD51DC"/>
    <w:rsid w:val="00DD593E"/>
    <w:rsid w:val="00DD5A3D"/>
    <w:rsid w:val="00DD5FF1"/>
    <w:rsid w:val="00DD69C6"/>
    <w:rsid w:val="00DD7FB1"/>
    <w:rsid w:val="00DE07A1"/>
    <w:rsid w:val="00DE090E"/>
    <w:rsid w:val="00DE15EF"/>
    <w:rsid w:val="00DE45CD"/>
    <w:rsid w:val="00DE4A8E"/>
    <w:rsid w:val="00DE4F15"/>
    <w:rsid w:val="00DE5BF4"/>
    <w:rsid w:val="00DE6DC7"/>
    <w:rsid w:val="00DE70CB"/>
    <w:rsid w:val="00DE78FF"/>
    <w:rsid w:val="00DE7BAF"/>
    <w:rsid w:val="00DE7F69"/>
    <w:rsid w:val="00DF014C"/>
    <w:rsid w:val="00DF0611"/>
    <w:rsid w:val="00DF0F72"/>
    <w:rsid w:val="00DF144A"/>
    <w:rsid w:val="00DF1E17"/>
    <w:rsid w:val="00DF3981"/>
    <w:rsid w:val="00DF3A55"/>
    <w:rsid w:val="00DF40D9"/>
    <w:rsid w:val="00DF4A17"/>
    <w:rsid w:val="00DF4BCF"/>
    <w:rsid w:val="00DF539E"/>
    <w:rsid w:val="00DF56A3"/>
    <w:rsid w:val="00DF60B8"/>
    <w:rsid w:val="00E00FA9"/>
    <w:rsid w:val="00E0276D"/>
    <w:rsid w:val="00E03FA5"/>
    <w:rsid w:val="00E04781"/>
    <w:rsid w:val="00E049F1"/>
    <w:rsid w:val="00E05858"/>
    <w:rsid w:val="00E05FA8"/>
    <w:rsid w:val="00E06326"/>
    <w:rsid w:val="00E1000C"/>
    <w:rsid w:val="00E11897"/>
    <w:rsid w:val="00E126C0"/>
    <w:rsid w:val="00E139A2"/>
    <w:rsid w:val="00E1575B"/>
    <w:rsid w:val="00E201F8"/>
    <w:rsid w:val="00E22646"/>
    <w:rsid w:val="00E227E0"/>
    <w:rsid w:val="00E2283D"/>
    <w:rsid w:val="00E22D87"/>
    <w:rsid w:val="00E236BE"/>
    <w:rsid w:val="00E23E6B"/>
    <w:rsid w:val="00E25378"/>
    <w:rsid w:val="00E2545D"/>
    <w:rsid w:val="00E25657"/>
    <w:rsid w:val="00E25A0A"/>
    <w:rsid w:val="00E25C31"/>
    <w:rsid w:val="00E26518"/>
    <w:rsid w:val="00E27BB9"/>
    <w:rsid w:val="00E27D91"/>
    <w:rsid w:val="00E27EC9"/>
    <w:rsid w:val="00E30371"/>
    <w:rsid w:val="00E303D4"/>
    <w:rsid w:val="00E310C6"/>
    <w:rsid w:val="00E317FF"/>
    <w:rsid w:val="00E333A1"/>
    <w:rsid w:val="00E3376C"/>
    <w:rsid w:val="00E34821"/>
    <w:rsid w:val="00E35DDD"/>
    <w:rsid w:val="00E35DE9"/>
    <w:rsid w:val="00E366CF"/>
    <w:rsid w:val="00E36EC0"/>
    <w:rsid w:val="00E36F71"/>
    <w:rsid w:val="00E371FC"/>
    <w:rsid w:val="00E3785B"/>
    <w:rsid w:val="00E37C76"/>
    <w:rsid w:val="00E40F5C"/>
    <w:rsid w:val="00E411DB"/>
    <w:rsid w:val="00E412CB"/>
    <w:rsid w:val="00E41909"/>
    <w:rsid w:val="00E42566"/>
    <w:rsid w:val="00E428B6"/>
    <w:rsid w:val="00E42AF0"/>
    <w:rsid w:val="00E42ED2"/>
    <w:rsid w:val="00E42EF2"/>
    <w:rsid w:val="00E42F86"/>
    <w:rsid w:val="00E437CE"/>
    <w:rsid w:val="00E43E64"/>
    <w:rsid w:val="00E44A6A"/>
    <w:rsid w:val="00E465A2"/>
    <w:rsid w:val="00E46FA8"/>
    <w:rsid w:val="00E475CC"/>
    <w:rsid w:val="00E47B59"/>
    <w:rsid w:val="00E502C4"/>
    <w:rsid w:val="00E51736"/>
    <w:rsid w:val="00E5217A"/>
    <w:rsid w:val="00E543D3"/>
    <w:rsid w:val="00E546BC"/>
    <w:rsid w:val="00E55C96"/>
    <w:rsid w:val="00E55CDF"/>
    <w:rsid w:val="00E56BB9"/>
    <w:rsid w:val="00E573C5"/>
    <w:rsid w:val="00E614E5"/>
    <w:rsid w:val="00E6261E"/>
    <w:rsid w:val="00E62705"/>
    <w:rsid w:val="00E628A1"/>
    <w:rsid w:val="00E62CC2"/>
    <w:rsid w:val="00E63802"/>
    <w:rsid w:val="00E6516A"/>
    <w:rsid w:val="00E6556D"/>
    <w:rsid w:val="00E655EA"/>
    <w:rsid w:val="00E66113"/>
    <w:rsid w:val="00E667CB"/>
    <w:rsid w:val="00E6786D"/>
    <w:rsid w:val="00E679DD"/>
    <w:rsid w:val="00E67F1A"/>
    <w:rsid w:val="00E70265"/>
    <w:rsid w:val="00E71F80"/>
    <w:rsid w:val="00E7367D"/>
    <w:rsid w:val="00E73994"/>
    <w:rsid w:val="00E73A39"/>
    <w:rsid w:val="00E73C99"/>
    <w:rsid w:val="00E75A51"/>
    <w:rsid w:val="00E75B90"/>
    <w:rsid w:val="00E76263"/>
    <w:rsid w:val="00E765C2"/>
    <w:rsid w:val="00E76928"/>
    <w:rsid w:val="00E774C6"/>
    <w:rsid w:val="00E774EA"/>
    <w:rsid w:val="00E81471"/>
    <w:rsid w:val="00E81695"/>
    <w:rsid w:val="00E81ADE"/>
    <w:rsid w:val="00E8426F"/>
    <w:rsid w:val="00E84C5B"/>
    <w:rsid w:val="00E84DD8"/>
    <w:rsid w:val="00E854CD"/>
    <w:rsid w:val="00E854F9"/>
    <w:rsid w:val="00E8582D"/>
    <w:rsid w:val="00E85FCE"/>
    <w:rsid w:val="00E864E9"/>
    <w:rsid w:val="00E86A11"/>
    <w:rsid w:val="00E87876"/>
    <w:rsid w:val="00E87B55"/>
    <w:rsid w:val="00E87EB9"/>
    <w:rsid w:val="00E90249"/>
    <w:rsid w:val="00E90296"/>
    <w:rsid w:val="00E9094D"/>
    <w:rsid w:val="00E90BC9"/>
    <w:rsid w:val="00E90EBE"/>
    <w:rsid w:val="00E911D5"/>
    <w:rsid w:val="00E925B3"/>
    <w:rsid w:val="00E93225"/>
    <w:rsid w:val="00E948B0"/>
    <w:rsid w:val="00E9496C"/>
    <w:rsid w:val="00E95032"/>
    <w:rsid w:val="00E95134"/>
    <w:rsid w:val="00E955C4"/>
    <w:rsid w:val="00E95838"/>
    <w:rsid w:val="00E9709C"/>
    <w:rsid w:val="00E97151"/>
    <w:rsid w:val="00E972B1"/>
    <w:rsid w:val="00E97358"/>
    <w:rsid w:val="00EA01DF"/>
    <w:rsid w:val="00EA02CF"/>
    <w:rsid w:val="00EA0ADC"/>
    <w:rsid w:val="00EA1197"/>
    <w:rsid w:val="00EA31B7"/>
    <w:rsid w:val="00EA49BE"/>
    <w:rsid w:val="00EA49D6"/>
    <w:rsid w:val="00EA4CE8"/>
    <w:rsid w:val="00EA5412"/>
    <w:rsid w:val="00EA5572"/>
    <w:rsid w:val="00EA68E5"/>
    <w:rsid w:val="00EA72B0"/>
    <w:rsid w:val="00EB0775"/>
    <w:rsid w:val="00EB1585"/>
    <w:rsid w:val="00EB18AE"/>
    <w:rsid w:val="00EB19CA"/>
    <w:rsid w:val="00EB1C80"/>
    <w:rsid w:val="00EB2074"/>
    <w:rsid w:val="00EB25C7"/>
    <w:rsid w:val="00EB31F0"/>
    <w:rsid w:val="00EB660D"/>
    <w:rsid w:val="00EB6B66"/>
    <w:rsid w:val="00EB7579"/>
    <w:rsid w:val="00EC09FE"/>
    <w:rsid w:val="00EC1632"/>
    <w:rsid w:val="00EC2020"/>
    <w:rsid w:val="00EC20DE"/>
    <w:rsid w:val="00EC223B"/>
    <w:rsid w:val="00EC24AE"/>
    <w:rsid w:val="00EC2A58"/>
    <w:rsid w:val="00EC2EC2"/>
    <w:rsid w:val="00EC3E77"/>
    <w:rsid w:val="00EC3EF3"/>
    <w:rsid w:val="00EC4020"/>
    <w:rsid w:val="00EC462C"/>
    <w:rsid w:val="00EC49D0"/>
    <w:rsid w:val="00EC507D"/>
    <w:rsid w:val="00EC6F37"/>
    <w:rsid w:val="00ED02C3"/>
    <w:rsid w:val="00ED17E0"/>
    <w:rsid w:val="00ED1E8D"/>
    <w:rsid w:val="00ED239E"/>
    <w:rsid w:val="00ED3473"/>
    <w:rsid w:val="00ED350E"/>
    <w:rsid w:val="00ED450B"/>
    <w:rsid w:val="00ED6019"/>
    <w:rsid w:val="00ED6A92"/>
    <w:rsid w:val="00ED6F9D"/>
    <w:rsid w:val="00ED7159"/>
    <w:rsid w:val="00ED7828"/>
    <w:rsid w:val="00EE001B"/>
    <w:rsid w:val="00EE0A2C"/>
    <w:rsid w:val="00EE1AAB"/>
    <w:rsid w:val="00EE43DB"/>
    <w:rsid w:val="00EE4874"/>
    <w:rsid w:val="00EE5511"/>
    <w:rsid w:val="00EE553F"/>
    <w:rsid w:val="00EE5AC5"/>
    <w:rsid w:val="00EE7797"/>
    <w:rsid w:val="00EE78EF"/>
    <w:rsid w:val="00EE7C75"/>
    <w:rsid w:val="00EF1677"/>
    <w:rsid w:val="00EF1CE2"/>
    <w:rsid w:val="00EF3228"/>
    <w:rsid w:val="00EF407C"/>
    <w:rsid w:val="00EF4465"/>
    <w:rsid w:val="00EF494E"/>
    <w:rsid w:val="00EF5554"/>
    <w:rsid w:val="00EF58DB"/>
    <w:rsid w:val="00EF658F"/>
    <w:rsid w:val="00EF71B8"/>
    <w:rsid w:val="00EF71C2"/>
    <w:rsid w:val="00EF7FBE"/>
    <w:rsid w:val="00F00D72"/>
    <w:rsid w:val="00F00F71"/>
    <w:rsid w:val="00F016AC"/>
    <w:rsid w:val="00F01715"/>
    <w:rsid w:val="00F02070"/>
    <w:rsid w:val="00F03096"/>
    <w:rsid w:val="00F030FC"/>
    <w:rsid w:val="00F03161"/>
    <w:rsid w:val="00F06831"/>
    <w:rsid w:val="00F06962"/>
    <w:rsid w:val="00F07104"/>
    <w:rsid w:val="00F07DF0"/>
    <w:rsid w:val="00F10183"/>
    <w:rsid w:val="00F10DFC"/>
    <w:rsid w:val="00F11A34"/>
    <w:rsid w:val="00F12F26"/>
    <w:rsid w:val="00F13E01"/>
    <w:rsid w:val="00F14290"/>
    <w:rsid w:val="00F14FBD"/>
    <w:rsid w:val="00F15033"/>
    <w:rsid w:val="00F153C6"/>
    <w:rsid w:val="00F15623"/>
    <w:rsid w:val="00F1752E"/>
    <w:rsid w:val="00F21215"/>
    <w:rsid w:val="00F212FF"/>
    <w:rsid w:val="00F21F3F"/>
    <w:rsid w:val="00F22272"/>
    <w:rsid w:val="00F22AE2"/>
    <w:rsid w:val="00F23AD8"/>
    <w:rsid w:val="00F23C9B"/>
    <w:rsid w:val="00F23E82"/>
    <w:rsid w:val="00F2406A"/>
    <w:rsid w:val="00F2439A"/>
    <w:rsid w:val="00F2465A"/>
    <w:rsid w:val="00F25A0B"/>
    <w:rsid w:val="00F25B64"/>
    <w:rsid w:val="00F261DB"/>
    <w:rsid w:val="00F2680E"/>
    <w:rsid w:val="00F272E2"/>
    <w:rsid w:val="00F2756A"/>
    <w:rsid w:val="00F30402"/>
    <w:rsid w:val="00F304AA"/>
    <w:rsid w:val="00F31422"/>
    <w:rsid w:val="00F314D2"/>
    <w:rsid w:val="00F31E49"/>
    <w:rsid w:val="00F31ED3"/>
    <w:rsid w:val="00F320EA"/>
    <w:rsid w:val="00F328C5"/>
    <w:rsid w:val="00F3350C"/>
    <w:rsid w:val="00F33E0B"/>
    <w:rsid w:val="00F34436"/>
    <w:rsid w:val="00F346AD"/>
    <w:rsid w:val="00F3475D"/>
    <w:rsid w:val="00F351BF"/>
    <w:rsid w:val="00F36B29"/>
    <w:rsid w:val="00F36E8B"/>
    <w:rsid w:val="00F37C0E"/>
    <w:rsid w:val="00F37E6B"/>
    <w:rsid w:val="00F4281E"/>
    <w:rsid w:val="00F432DF"/>
    <w:rsid w:val="00F434B7"/>
    <w:rsid w:val="00F43B39"/>
    <w:rsid w:val="00F43D43"/>
    <w:rsid w:val="00F45947"/>
    <w:rsid w:val="00F465EF"/>
    <w:rsid w:val="00F46926"/>
    <w:rsid w:val="00F46E5D"/>
    <w:rsid w:val="00F4752F"/>
    <w:rsid w:val="00F47BCE"/>
    <w:rsid w:val="00F47E69"/>
    <w:rsid w:val="00F50435"/>
    <w:rsid w:val="00F52041"/>
    <w:rsid w:val="00F526E1"/>
    <w:rsid w:val="00F52A3B"/>
    <w:rsid w:val="00F531AC"/>
    <w:rsid w:val="00F547E5"/>
    <w:rsid w:val="00F549C4"/>
    <w:rsid w:val="00F555AD"/>
    <w:rsid w:val="00F55B70"/>
    <w:rsid w:val="00F55CAF"/>
    <w:rsid w:val="00F5612F"/>
    <w:rsid w:val="00F56141"/>
    <w:rsid w:val="00F568FF"/>
    <w:rsid w:val="00F56B34"/>
    <w:rsid w:val="00F60851"/>
    <w:rsid w:val="00F60E75"/>
    <w:rsid w:val="00F60EB3"/>
    <w:rsid w:val="00F61B50"/>
    <w:rsid w:val="00F6230F"/>
    <w:rsid w:val="00F62513"/>
    <w:rsid w:val="00F62733"/>
    <w:rsid w:val="00F6282B"/>
    <w:rsid w:val="00F62CE5"/>
    <w:rsid w:val="00F633E6"/>
    <w:rsid w:val="00F6353C"/>
    <w:rsid w:val="00F6374A"/>
    <w:rsid w:val="00F6446E"/>
    <w:rsid w:val="00F647BF"/>
    <w:rsid w:val="00F66822"/>
    <w:rsid w:val="00F67360"/>
    <w:rsid w:val="00F701EB"/>
    <w:rsid w:val="00F72318"/>
    <w:rsid w:val="00F72C6E"/>
    <w:rsid w:val="00F72DE0"/>
    <w:rsid w:val="00F74075"/>
    <w:rsid w:val="00F75129"/>
    <w:rsid w:val="00F75344"/>
    <w:rsid w:val="00F767EA"/>
    <w:rsid w:val="00F77C95"/>
    <w:rsid w:val="00F80595"/>
    <w:rsid w:val="00F8157B"/>
    <w:rsid w:val="00F81E09"/>
    <w:rsid w:val="00F8305F"/>
    <w:rsid w:val="00F8384F"/>
    <w:rsid w:val="00F83CC4"/>
    <w:rsid w:val="00F83E09"/>
    <w:rsid w:val="00F83EBB"/>
    <w:rsid w:val="00F84042"/>
    <w:rsid w:val="00F843D5"/>
    <w:rsid w:val="00F8453B"/>
    <w:rsid w:val="00F851E1"/>
    <w:rsid w:val="00F85BBA"/>
    <w:rsid w:val="00F85C1A"/>
    <w:rsid w:val="00F871DF"/>
    <w:rsid w:val="00F87CAB"/>
    <w:rsid w:val="00F900D0"/>
    <w:rsid w:val="00F906A4"/>
    <w:rsid w:val="00F90B71"/>
    <w:rsid w:val="00F91516"/>
    <w:rsid w:val="00F916B3"/>
    <w:rsid w:val="00F91D84"/>
    <w:rsid w:val="00F92303"/>
    <w:rsid w:val="00F927BF"/>
    <w:rsid w:val="00F938C6"/>
    <w:rsid w:val="00F9477B"/>
    <w:rsid w:val="00F94B16"/>
    <w:rsid w:val="00F94CAE"/>
    <w:rsid w:val="00F95B3B"/>
    <w:rsid w:val="00F95C5C"/>
    <w:rsid w:val="00F95C62"/>
    <w:rsid w:val="00F96A52"/>
    <w:rsid w:val="00F96DA3"/>
    <w:rsid w:val="00F972C6"/>
    <w:rsid w:val="00F97B40"/>
    <w:rsid w:val="00F97D50"/>
    <w:rsid w:val="00FA0155"/>
    <w:rsid w:val="00FA041D"/>
    <w:rsid w:val="00FA0FE3"/>
    <w:rsid w:val="00FA3698"/>
    <w:rsid w:val="00FA4010"/>
    <w:rsid w:val="00FA421F"/>
    <w:rsid w:val="00FA4EE4"/>
    <w:rsid w:val="00FA5154"/>
    <w:rsid w:val="00FA5466"/>
    <w:rsid w:val="00FA5DE3"/>
    <w:rsid w:val="00FA7A3F"/>
    <w:rsid w:val="00FA7DFB"/>
    <w:rsid w:val="00FB0181"/>
    <w:rsid w:val="00FB080B"/>
    <w:rsid w:val="00FB08C4"/>
    <w:rsid w:val="00FB0C3D"/>
    <w:rsid w:val="00FB124C"/>
    <w:rsid w:val="00FB1D50"/>
    <w:rsid w:val="00FB26BE"/>
    <w:rsid w:val="00FB35A6"/>
    <w:rsid w:val="00FB3934"/>
    <w:rsid w:val="00FB4182"/>
    <w:rsid w:val="00FB43B9"/>
    <w:rsid w:val="00FB54A1"/>
    <w:rsid w:val="00FB59E5"/>
    <w:rsid w:val="00FB5A04"/>
    <w:rsid w:val="00FB5BB8"/>
    <w:rsid w:val="00FB660E"/>
    <w:rsid w:val="00FB74FD"/>
    <w:rsid w:val="00FB78F5"/>
    <w:rsid w:val="00FC0254"/>
    <w:rsid w:val="00FC046D"/>
    <w:rsid w:val="00FC0D66"/>
    <w:rsid w:val="00FC1A0E"/>
    <w:rsid w:val="00FC1BDD"/>
    <w:rsid w:val="00FC1CF5"/>
    <w:rsid w:val="00FC239C"/>
    <w:rsid w:val="00FC2A6B"/>
    <w:rsid w:val="00FC2B7F"/>
    <w:rsid w:val="00FC2D8D"/>
    <w:rsid w:val="00FC3ACB"/>
    <w:rsid w:val="00FC4A77"/>
    <w:rsid w:val="00FC540B"/>
    <w:rsid w:val="00FC5661"/>
    <w:rsid w:val="00FC569F"/>
    <w:rsid w:val="00FC597B"/>
    <w:rsid w:val="00FC5A44"/>
    <w:rsid w:val="00FC78BE"/>
    <w:rsid w:val="00FC7C87"/>
    <w:rsid w:val="00FD0C31"/>
    <w:rsid w:val="00FD0E81"/>
    <w:rsid w:val="00FD1102"/>
    <w:rsid w:val="00FD11AE"/>
    <w:rsid w:val="00FD176D"/>
    <w:rsid w:val="00FD1CB8"/>
    <w:rsid w:val="00FD1D63"/>
    <w:rsid w:val="00FD1F4D"/>
    <w:rsid w:val="00FD3F14"/>
    <w:rsid w:val="00FD3F25"/>
    <w:rsid w:val="00FD4077"/>
    <w:rsid w:val="00FD52EC"/>
    <w:rsid w:val="00FD67F3"/>
    <w:rsid w:val="00FD75D3"/>
    <w:rsid w:val="00FE0C9A"/>
    <w:rsid w:val="00FE13D9"/>
    <w:rsid w:val="00FE2144"/>
    <w:rsid w:val="00FE265A"/>
    <w:rsid w:val="00FE3679"/>
    <w:rsid w:val="00FE4E23"/>
    <w:rsid w:val="00FE54B3"/>
    <w:rsid w:val="00FE5781"/>
    <w:rsid w:val="00FE57A6"/>
    <w:rsid w:val="00FE5847"/>
    <w:rsid w:val="00FE5DBB"/>
    <w:rsid w:val="00FE6C3E"/>
    <w:rsid w:val="00FF06E3"/>
    <w:rsid w:val="00FF0D31"/>
    <w:rsid w:val="00FF12E6"/>
    <w:rsid w:val="00FF26FC"/>
    <w:rsid w:val="00FF32CE"/>
    <w:rsid w:val="00FF423D"/>
    <w:rsid w:val="00FF46BE"/>
    <w:rsid w:val="00FF578A"/>
    <w:rsid w:val="00FF6105"/>
    <w:rsid w:val="00FF769A"/>
    <w:rsid w:val="00FF79F2"/>
    <w:rsid w:val="01E254BB"/>
    <w:rsid w:val="021A7738"/>
    <w:rsid w:val="02523003"/>
    <w:rsid w:val="030B6A6B"/>
    <w:rsid w:val="03360004"/>
    <w:rsid w:val="041E78D0"/>
    <w:rsid w:val="046BE1FD"/>
    <w:rsid w:val="04CB88EB"/>
    <w:rsid w:val="05255232"/>
    <w:rsid w:val="0530C505"/>
    <w:rsid w:val="05536A6B"/>
    <w:rsid w:val="056A1A81"/>
    <w:rsid w:val="05798727"/>
    <w:rsid w:val="058C97C2"/>
    <w:rsid w:val="05F5E04F"/>
    <w:rsid w:val="0601A7AD"/>
    <w:rsid w:val="0614CAAE"/>
    <w:rsid w:val="0648C5B2"/>
    <w:rsid w:val="064F3075"/>
    <w:rsid w:val="06592B39"/>
    <w:rsid w:val="06B68555"/>
    <w:rsid w:val="072C7E5D"/>
    <w:rsid w:val="07C9843A"/>
    <w:rsid w:val="08B1AE52"/>
    <w:rsid w:val="09899834"/>
    <w:rsid w:val="09E7844A"/>
    <w:rsid w:val="0A6E1CE6"/>
    <w:rsid w:val="0A80B6E3"/>
    <w:rsid w:val="0A8D74EF"/>
    <w:rsid w:val="0A9D6194"/>
    <w:rsid w:val="0ACDA2BF"/>
    <w:rsid w:val="0B65216D"/>
    <w:rsid w:val="0BE17781"/>
    <w:rsid w:val="0BEDC1B4"/>
    <w:rsid w:val="0C154556"/>
    <w:rsid w:val="0C3194B7"/>
    <w:rsid w:val="0C8E405E"/>
    <w:rsid w:val="0C8F9F5A"/>
    <w:rsid w:val="0C9937FA"/>
    <w:rsid w:val="0CB5C6D9"/>
    <w:rsid w:val="0CC3E9AA"/>
    <w:rsid w:val="0D2BBFE1"/>
    <w:rsid w:val="0E090DC9"/>
    <w:rsid w:val="0E35085B"/>
    <w:rsid w:val="0EBDD9E2"/>
    <w:rsid w:val="0ED9881D"/>
    <w:rsid w:val="0EE7CA54"/>
    <w:rsid w:val="0F24A987"/>
    <w:rsid w:val="0F358504"/>
    <w:rsid w:val="0F450369"/>
    <w:rsid w:val="0F84115F"/>
    <w:rsid w:val="0FE225A1"/>
    <w:rsid w:val="104FDF67"/>
    <w:rsid w:val="107272F0"/>
    <w:rsid w:val="116D9B6E"/>
    <w:rsid w:val="1183B622"/>
    <w:rsid w:val="11975ACD"/>
    <w:rsid w:val="11C4B9E5"/>
    <w:rsid w:val="11C52078"/>
    <w:rsid w:val="120EF605"/>
    <w:rsid w:val="121CA411"/>
    <w:rsid w:val="124D726F"/>
    <w:rsid w:val="1260EE29"/>
    <w:rsid w:val="12675C7C"/>
    <w:rsid w:val="127AE0F0"/>
    <w:rsid w:val="12FE42C4"/>
    <w:rsid w:val="13332B2E"/>
    <w:rsid w:val="13420897"/>
    <w:rsid w:val="1355B67E"/>
    <w:rsid w:val="1367355F"/>
    <w:rsid w:val="1380C3D0"/>
    <w:rsid w:val="13DCCEB8"/>
    <w:rsid w:val="1478213E"/>
    <w:rsid w:val="14816680"/>
    <w:rsid w:val="14A3CC82"/>
    <w:rsid w:val="1507F7D6"/>
    <w:rsid w:val="152317E8"/>
    <w:rsid w:val="1550CED6"/>
    <w:rsid w:val="157B4DF2"/>
    <w:rsid w:val="15BD1D40"/>
    <w:rsid w:val="15D2B956"/>
    <w:rsid w:val="15D80134"/>
    <w:rsid w:val="1610A925"/>
    <w:rsid w:val="169D26F1"/>
    <w:rsid w:val="16E5696A"/>
    <w:rsid w:val="1769AC73"/>
    <w:rsid w:val="1798FEE4"/>
    <w:rsid w:val="17AC7986"/>
    <w:rsid w:val="17C6FC43"/>
    <w:rsid w:val="17FB748C"/>
    <w:rsid w:val="18049655"/>
    <w:rsid w:val="183E772B"/>
    <w:rsid w:val="187C650A"/>
    <w:rsid w:val="188685BF"/>
    <w:rsid w:val="18ACAD11"/>
    <w:rsid w:val="18AEA9BF"/>
    <w:rsid w:val="18D6C6AB"/>
    <w:rsid w:val="18F4BE02"/>
    <w:rsid w:val="1902E66E"/>
    <w:rsid w:val="19644A84"/>
    <w:rsid w:val="196FB7C3"/>
    <w:rsid w:val="19A26CB2"/>
    <w:rsid w:val="1AFBF798"/>
    <w:rsid w:val="1B39C05C"/>
    <w:rsid w:val="1B3F1D24"/>
    <w:rsid w:val="1C1A0699"/>
    <w:rsid w:val="1C482925"/>
    <w:rsid w:val="1C5215FF"/>
    <w:rsid w:val="1C58A440"/>
    <w:rsid w:val="1C605F80"/>
    <w:rsid w:val="1C6A0AC6"/>
    <w:rsid w:val="1C770C97"/>
    <w:rsid w:val="1CBCA274"/>
    <w:rsid w:val="1CEADE8A"/>
    <w:rsid w:val="1D0D0E70"/>
    <w:rsid w:val="1D197323"/>
    <w:rsid w:val="1D1A874D"/>
    <w:rsid w:val="1D4E7567"/>
    <w:rsid w:val="1D7EC216"/>
    <w:rsid w:val="1DA22E66"/>
    <w:rsid w:val="1DAC83CE"/>
    <w:rsid w:val="1DCBFEED"/>
    <w:rsid w:val="1DD3BE1E"/>
    <w:rsid w:val="1DECC23A"/>
    <w:rsid w:val="1DF3994F"/>
    <w:rsid w:val="1E03A580"/>
    <w:rsid w:val="1E06F363"/>
    <w:rsid w:val="1E34EB4F"/>
    <w:rsid w:val="1E6F0ACB"/>
    <w:rsid w:val="1E7F7A9A"/>
    <w:rsid w:val="1E8D7CAA"/>
    <w:rsid w:val="1EBB7741"/>
    <w:rsid w:val="1F9F75E1"/>
    <w:rsid w:val="1FA11427"/>
    <w:rsid w:val="1FAEAD59"/>
    <w:rsid w:val="1FF21D79"/>
    <w:rsid w:val="2011AE36"/>
    <w:rsid w:val="20294D0B"/>
    <w:rsid w:val="20567926"/>
    <w:rsid w:val="205EEA86"/>
    <w:rsid w:val="20956E7B"/>
    <w:rsid w:val="2108021F"/>
    <w:rsid w:val="213B4642"/>
    <w:rsid w:val="218DB8A0"/>
    <w:rsid w:val="21903761"/>
    <w:rsid w:val="2205C148"/>
    <w:rsid w:val="221484C4"/>
    <w:rsid w:val="22441B17"/>
    <w:rsid w:val="22526FE1"/>
    <w:rsid w:val="22689474"/>
    <w:rsid w:val="22CD42CC"/>
    <w:rsid w:val="22DA3FD0"/>
    <w:rsid w:val="22FFBD6A"/>
    <w:rsid w:val="231BBA16"/>
    <w:rsid w:val="232338D8"/>
    <w:rsid w:val="232876F0"/>
    <w:rsid w:val="23494EF8"/>
    <w:rsid w:val="2370B467"/>
    <w:rsid w:val="237F330E"/>
    <w:rsid w:val="2392BE94"/>
    <w:rsid w:val="23B6FBF2"/>
    <w:rsid w:val="23C4B125"/>
    <w:rsid w:val="23D5FD91"/>
    <w:rsid w:val="23EE4042"/>
    <w:rsid w:val="2410E8C1"/>
    <w:rsid w:val="2429AAFD"/>
    <w:rsid w:val="2437E417"/>
    <w:rsid w:val="24615528"/>
    <w:rsid w:val="2488F714"/>
    <w:rsid w:val="2489FFAE"/>
    <w:rsid w:val="24BC8147"/>
    <w:rsid w:val="24E51F59"/>
    <w:rsid w:val="253084B0"/>
    <w:rsid w:val="254F9DE7"/>
    <w:rsid w:val="25E0F0FA"/>
    <w:rsid w:val="2613AF93"/>
    <w:rsid w:val="266FA680"/>
    <w:rsid w:val="2693FA59"/>
    <w:rsid w:val="26BCB5A6"/>
    <w:rsid w:val="26C8AFAF"/>
    <w:rsid w:val="2704CF32"/>
    <w:rsid w:val="276F116B"/>
    <w:rsid w:val="27D2BFF9"/>
    <w:rsid w:val="280CE5F0"/>
    <w:rsid w:val="28712E7E"/>
    <w:rsid w:val="287B2E3D"/>
    <w:rsid w:val="28894423"/>
    <w:rsid w:val="28D098FE"/>
    <w:rsid w:val="28E5395D"/>
    <w:rsid w:val="29B0B993"/>
    <w:rsid w:val="29CB5E61"/>
    <w:rsid w:val="29D14A01"/>
    <w:rsid w:val="2A00DCD4"/>
    <w:rsid w:val="2A9511B1"/>
    <w:rsid w:val="2B6599A9"/>
    <w:rsid w:val="2B664E01"/>
    <w:rsid w:val="2B672EC2"/>
    <w:rsid w:val="2B954AAA"/>
    <w:rsid w:val="2BC288F2"/>
    <w:rsid w:val="2BE30CE4"/>
    <w:rsid w:val="2C9806B1"/>
    <w:rsid w:val="2CF0313E"/>
    <w:rsid w:val="2CF81EC4"/>
    <w:rsid w:val="2D02FF23"/>
    <w:rsid w:val="2D053320"/>
    <w:rsid w:val="2D311B0B"/>
    <w:rsid w:val="2D70A909"/>
    <w:rsid w:val="2DDD6427"/>
    <w:rsid w:val="2E1BFEF1"/>
    <w:rsid w:val="2E877DE8"/>
    <w:rsid w:val="2E8C019F"/>
    <w:rsid w:val="2EB69B30"/>
    <w:rsid w:val="2EFE3094"/>
    <w:rsid w:val="2F45E635"/>
    <w:rsid w:val="2F904104"/>
    <w:rsid w:val="2F9557BB"/>
    <w:rsid w:val="2F9758AE"/>
    <w:rsid w:val="302FBF86"/>
    <w:rsid w:val="305EEB70"/>
    <w:rsid w:val="3073A5B2"/>
    <w:rsid w:val="30CCC34A"/>
    <w:rsid w:val="30CFB7A7"/>
    <w:rsid w:val="30FC028F"/>
    <w:rsid w:val="3129FC30"/>
    <w:rsid w:val="31BC2BE8"/>
    <w:rsid w:val="31C3A261"/>
    <w:rsid w:val="31C41BD6"/>
    <w:rsid w:val="31C57126"/>
    <w:rsid w:val="31D67046"/>
    <w:rsid w:val="31DBC119"/>
    <w:rsid w:val="31FFD578"/>
    <w:rsid w:val="324F6B4E"/>
    <w:rsid w:val="325FF33B"/>
    <w:rsid w:val="32739D55"/>
    <w:rsid w:val="3286F371"/>
    <w:rsid w:val="337240A7"/>
    <w:rsid w:val="339FD22D"/>
    <w:rsid w:val="33ACB7B5"/>
    <w:rsid w:val="33B7324D"/>
    <w:rsid w:val="33DC0C2F"/>
    <w:rsid w:val="3423066A"/>
    <w:rsid w:val="34301681"/>
    <w:rsid w:val="34364CAB"/>
    <w:rsid w:val="346D80E2"/>
    <w:rsid w:val="35134BAF"/>
    <w:rsid w:val="360ED7E3"/>
    <w:rsid w:val="3637B7F5"/>
    <w:rsid w:val="3685D8AD"/>
    <w:rsid w:val="36D93C07"/>
    <w:rsid w:val="36F61949"/>
    <w:rsid w:val="3708FB03"/>
    <w:rsid w:val="371AD3C9"/>
    <w:rsid w:val="373DA2FD"/>
    <w:rsid w:val="37482C53"/>
    <w:rsid w:val="374883B1"/>
    <w:rsid w:val="380BE892"/>
    <w:rsid w:val="3832E3E5"/>
    <w:rsid w:val="38427A06"/>
    <w:rsid w:val="38456C46"/>
    <w:rsid w:val="3845B1CA"/>
    <w:rsid w:val="3889FA87"/>
    <w:rsid w:val="38AD27CF"/>
    <w:rsid w:val="38B6A42A"/>
    <w:rsid w:val="38B6E525"/>
    <w:rsid w:val="398F71A4"/>
    <w:rsid w:val="39CEB446"/>
    <w:rsid w:val="39FE61F0"/>
    <w:rsid w:val="3A52748B"/>
    <w:rsid w:val="3AECF63C"/>
    <w:rsid w:val="3B550B72"/>
    <w:rsid w:val="3B8A691F"/>
    <w:rsid w:val="3BA3BF72"/>
    <w:rsid w:val="3BD8C6E5"/>
    <w:rsid w:val="3C3AB824"/>
    <w:rsid w:val="3C45A741"/>
    <w:rsid w:val="3C5C5A5D"/>
    <w:rsid w:val="3C855654"/>
    <w:rsid w:val="3C86691D"/>
    <w:rsid w:val="3CD87D8B"/>
    <w:rsid w:val="3D065508"/>
    <w:rsid w:val="3D0E428E"/>
    <w:rsid w:val="3D2521B2"/>
    <w:rsid w:val="3D921DF5"/>
    <w:rsid w:val="3DA968AD"/>
    <w:rsid w:val="3DAEAAE9"/>
    <w:rsid w:val="3DBA9BD7"/>
    <w:rsid w:val="3DE0F4E4"/>
    <w:rsid w:val="3E171D52"/>
    <w:rsid w:val="3E645B05"/>
    <w:rsid w:val="3E6B51AB"/>
    <w:rsid w:val="3EA21E80"/>
    <w:rsid w:val="3EA22569"/>
    <w:rsid w:val="3EAA12EF"/>
    <w:rsid w:val="3EB5E8F2"/>
    <w:rsid w:val="3FC6A920"/>
    <w:rsid w:val="403DF5CA"/>
    <w:rsid w:val="40C83D2E"/>
    <w:rsid w:val="410C77ED"/>
    <w:rsid w:val="411A90A2"/>
    <w:rsid w:val="411ADCA4"/>
    <w:rsid w:val="41302F35"/>
    <w:rsid w:val="413CC5FB"/>
    <w:rsid w:val="417B57DA"/>
    <w:rsid w:val="41AE53BC"/>
    <w:rsid w:val="41ED89B4"/>
    <w:rsid w:val="42319692"/>
    <w:rsid w:val="426D7A97"/>
    <w:rsid w:val="4278743A"/>
    <w:rsid w:val="42AFDEC1"/>
    <w:rsid w:val="42BC4E47"/>
    <w:rsid w:val="42C615C5"/>
    <w:rsid w:val="438A40C6"/>
    <w:rsid w:val="438D3306"/>
    <w:rsid w:val="439051F7"/>
    <w:rsid w:val="43E04B8C"/>
    <w:rsid w:val="44882B64"/>
    <w:rsid w:val="45139E48"/>
    <w:rsid w:val="45195473"/>
    <w:rsid w:val="4541FE8A"/>
    <w:rsid w:val="458C3D4F"/>
    <w:rsid w:val="4599F0A5"/>
    <w:rsid w:val="464EC8FD"/>
    <w:rsid w:val="474187C0"/>
    <w:rsid w:val="475A2E0D"/>
    <w:rsid w:val="47624A10"/>
    <w:rsid w:val="4776970D"/>
    <w:rsid w:val="47812706"/>
    <w:rsid w:val="47A3470F"/>
    <w:rsid w:val="47BBCA8B"/>
    <w:rsid w:val="47EC3433"/>
    <w:rsid w:val="481B1820"/>
    <w:rsid w:val="4820444B"/>
    <w:rsid w:val="4850F535"/>
    <w:rsid w:val="48861A15"/>
    <w:rsid w:val="48E7B5BE"/>
    <w:rsid w:val="49218EA2"/>
    <w:rsid w:val="49474068"/>
    <w:rsid w:val="497A9333"/>
    <w:rsid w:val="4984BB7C"/>
    <w:rsid w:val="49C3D46C"/>
    <w:rsid w:val="49F7BD5D"/>
    <w:rsid w:val="4A325A4E"/>
    <w:rsid w:val="4A6C9908"/>
    <w:rsid w:val="4A9F3CF6"/>
    <w:rsid w:val="4AB1AA2B"/>
    <w:rsid w:val="4AC7602C"/>
    <w:rsid w:val="4AFF2F1E"/>
    <w:rsid w:val="4B4332EB"/>
    <w:rsid w:val="4B4BFB44"/>
    <w:rsid w:val="4B8895F7"/>
    <w:rsid w:val="4BBF507B"/>
    <w:rsid w:val="4BD23514"/>
    <w:rsid w:val="4C12891A"/>
    <w:rsid w:val="4C772D62"/>
    <w:rsid w:val="4CA9FF07"/>
    <w:rsid w:val="4CADF2FA"/>
    <w:rsid w:val="4CCF97A0"/>
    <w:rsid w:val="4CCFC191"/>
    <w:rsid w:val="4CD2DCC0"/>
    <w:rsid w:val="4CED493F"/>
    <w:rsid w:val="4D303C5B"/>
    <w:rsid w:val="4D8CAF85"/>
    <w:rsid w:val="4DBD1496"/>
    <w:rsid w:val="4DCC7CD4"/>
    <w:rsid w:val="4DDC4AEB"/>
    <w:rsid w:val="4E12FDC3"/>
    <w:rsid w:val="4E4EE3CF"/>
    <w:rsid w:val="4E69FD6D"/>
    <w:rsid w:val="4E86DAAF"/>
    <w:rsid w:val="4E89D457"/>
    <w:rsid w:val="4E9E58D9"/>
    <w:rsid w:val="4F71E483"/>
    <w:rsid w:val="4F7707B0"/>
    <w:rsid w:val="4FB27024"/>
    <w:rsid w:val="4FF5AB43"/>
    <w:rsid w:val="501E9194"/>
    <w:rsid w:val="5042E522"/>
    <w:rsid w:val="504EB161"/>
    <w:rsid w:val="51917BA4"/>
    <w:rsid w:val="519D5C70"/>
    <w:rsid w:val="51BA61F5"/>
    <w:rsid w:val="521A5E34"/>
    <w:rsid w:val="52900C82"/>
    <w:rsid w:val="52E6DFB9"/>
    <w:rsid w:val="52EA10E6"/>
    <w:rsid w:val="53421E44"/>
    <w:rsid w:val="53563256"/>
    <w:rsid w:val="536DF44C"/>
    <w:rsid w:val="53B8B2FA"/>
    <w:rsid w:val="5451BC4D"/>
    <w:rsid w:val="54522A82"/>
    <w:rsid w:val="54C98208"/>
    <w:rsid w:val="550AB2FC"/>
    <w:rsid w:val="5534BE32"/>
    <w:rsid w:val="55B680BA"/>
    <w:rsid w:val="564BD7CD"/>
    <w:rsid w:val="565FAFAF"/>
    <w:rsid w:val="567C98DC"/>
    <w:rsid w:val="568DD318"/>
    <w:rsid w:val="56AB0032"/>
    <w:rsid w:val="56AF041D"/>
    <w:rsid w:val="56D0C216"/>
    <w:rsid w:val="5704A367"/>
    <w:rsid w:val="57557261"/>
    <w:rsid w:val="578B99BE"/>
    <w:rsid w:val="578CBAD7"/>
    <w:rsid w:val="57B3B9A6"/>
    <w:rsid w:val="57EF0EC6"/>
    <w:rsid w:val="586718FF"/>
    <w:rsid w:val="587ADC88"/>
    <w:rsid w:val="5973A106"/>
    <w:rsid w:val="59C573DA"/>
    <w:rsid w:val="59D5C348"/>
    <w:rsid w:val="59F0F979"/>
    <w:rsid w:val="59F8CF8D"/>
    <w:rsid w:val="5A3CFF0B"/>
    <w:rsid w:val="5A5CEE73"/>
    <w:rsid w:val="5A9911E8"/>
    <w:rsid w:val="5A9972F2"/>
    <w:rsid w:val="5ABB7095"/>
    <w:rsid w:val="5AE4F9CC"/>
    <w:rsid w:val="5B08B390"/>
    <w:rsid w:val="5B1F4D6E"/>
    <w:rsid w:val="5B29F660"/>
    <w:rsid w:val="5B6187A5"/>
    <w:rsid w:val="5B827540"/>
    <w:rsid w:val="5BA5FD38"/>
    <w:rsid w:val="5BB0F83E"/>
    <w:rsid w:val="5BF54ABF"/>
    <w:rsid w:val="5BF8BED4"/>
    <w:rsid w:val="5C062C80"/>
    <w:rsid w:val="5C1C1389"/>
    <w:rsid w:val="5C493D62"/>
    <w:rsid w:val="5C514CD9"/>
    <w:rsid w:val="5CE8CE06"/>
    <w:rsid w:val="5CEF75E9"/>
    <w:rsid w:val="5D1E45A1"/>
    <w:rsid w:val="5D5E6BA0"/>
    <w:rsid w:val="5D6224F4"/>
    <w:rsid w:val="5E50355A"/>
    <w:rsid w:val="5EEA1E0C"/>
    <w:rsid w:val="5F2FB794"/>
    <w:rsid w:val="5F4EB41D"/>
    <w:rsid w:val="5F70664A"/>
    <w:rsid w:val="5F9C541A"/>
    <w:rsid w:val="5FAF6B91"/>
    <w:rsid w:val="5FC8191C"/>
    <w:rsid w:val="608198D8"/>
    <w:rsid w:val="6086F106"/>
    <w:rsid w:val="60A865BF"/>
    <w:rsid w:val="60C65CF6"/>
    <w:rsid w:val="61015868"/>
    <w:rsid w:val="6133E438"/>
    <w:rsid w:val="6168896D"/>
    <w:rsid w:val="61887EC3"/>
    <w:rsid w:val="61BA0554"/>
    <w:rsid w:val="6256E0A8"/>
    <w:rsid w:val="62C24933"/>
    <w:rsid w:val="62CE902E"/>
    <w:rsid w:val="62E895DB"/>
    <w:rsid w:val="62FB63C0"/>
    <w:rsid w:val="631F505F"/>
    <w:rsid w:val="63270140"/>
    <w:rsid w:val="636C5620"/>
    <w:rsid w:val="63974F0F"/>
    <w:rsid w:val="63B9399A"/>
    <w:rsid w:val="642139D8"/>
    <w:rsid w:val="643AC06D"/>
    <w:rsid w:val="643EB460"/>
    <w:rsid w:val="6467466B"/>
    <w:rsid w:val="649514FC"/>
    <w:rsid w:val="64FBFFF5"/>
    <w:rsid w:val="65315828"/>
    <w:rsid w:val="656E8883"/>
    <w:rsid w:val="65896406"/>
    <w:rsid w:val="65D8C9B2"/>
    <w:rsid w:val="660D9693"/>
    <w:rsid w:val="6633FA26"/>
    <w:rsid w:val="6650C285"/>
    <w:rsid w:val="665C99C7"/>
    <w:rsid w:val="66619173"/>
    <w:rsid w:val="669B9CD8"/>
    <w:rsid w:val="66C8440B"/>
    <w:rsid w:val="678B38C8"/>
    <w:rsid w:val="67DF1C0C"/>
    <w:rsid w:val="67EF1527"/>
    <w:rsid w:val="68269EE6"/>
    <w:rsid w:val="6884E6D9"/>
    <w:rsid w:val="68E0F1BB"/>
    <w:rsid w:val="692D742B"/>
    <w:rsid w:val="6957D75F"/>
    <w:rsid w:val="69673ABB"/>
    <w:rsid w:val="696B9AE8"/>
    <w:rsid w:val="69C26F47"/>
    <w:rsid w:val="69F2F6D5"/>
    <w:rsid w:val="6A01234C"/>
    <w:rsid w:val="6A4A10CA"/>
    <w:rsid w:val="6A605B48"/>
    <w:rsid w:val="6A858797"/>
    <w:rsid w:val="6AD420DC"/>
    <w:rsid w:val="6B019036"/>
    <w:rsid w:val="6B030B1C"/>
    <w:rsid w:val="6B3FE1BA"/>
    <w:rsid w:val="6B74ECD2"/>
    <w:rsid w:val="6B776805"/>
    <w:rsid w:val="6BACD62D"/>
    <w:rsid w:val="6BB67099"/>
    <w:rsid w:val="6BF1577F"/>
    <w:rsid w:val="6C083971"/>
    <w:rsid w:val="6C2157F8"/>
    <w:rsid w:val="6C9EDB7D"/>
    <w:rsid w:val="6CB58B8A"/>
    <w:rsid w:val="6D0277B0"/>
    <w:rsid w:val="6DB6358E"/>
    <w:rsid w:val="6DCF0E40"/>
    <w:rsid w:val="6E3AABDE"/>
    <w:rsid w:val="6E3F0C0B"/>
    <w:rsid w:val="6E939E13"/>
    <w:rsid w:val="6F295FEF"/>
    <w:rsid w:val="6F9BBCF6"/>
    <w:rsid w:val="7058764C"/>
    <w:rsid w:val="707AA332"/>
    <w:rsid w:val="70C04590"/>
    <w:rsid w:val="70F47283"/>
    <w:rsid w:val="71047AF3"/>
    <w:rsid w:val="713B2966"/>
    <w:rsid w:val="717C8329"/>
    <w:rsid w:val="71CDC071"/>
    <w:rsid w:val="71ED30A8"/>
    <w:rsid w:val="727A5968"/>
    <w:rsid w:val="7287288D"/>
    <w:rsid w:val="72C7EB9B"/>
    <w:rsid w:val="72FEB9A5"/>
    <w:rsid w:val="72FED740"/>
    <w:rsid w:val="7334CA9F"/>
    <w:rsid w:val="739A87AB"/>
    <w:rsid w:val="73DD9390"/>
    <w:rsid w:val="73E20E3F"/>
    <w:rsid w:val="74134180"/>
    <w:rsid w:val="744F9B37"/>
    <w:rsid w:val="74A1F92A"/>
    <w:rsid w:val="74AE4D8F"/>
    <w:rsid w:val="74E06E72"/>
    <w:rsid w:val="74EC70B8"/>
    <w:rsid w:val="7512E8D4"/>
    <w:rsid w:val="7544B040"/>
    <w:rsid w:val="76156344"/>
    <w:rsid w:val="761D0A43"/>
    <w:rsid w:val="76365A67"/>
    <w:rsid w:val="764A1DF0"/>
    <w:rsid w:val="76542A29"/>
    <w:rsid w:val="768A8C79"/>
    <w:rsid w:val="768A95A3"/>
    <w:rsid w:val="76B4D341"/>
    <w:rsid w:val="76BE9340"/>
    <w:rsid w:val="76CFDD4E"/>
    <w:rsid w:val="76D44947"/>
    <w:rsid w:val="7710D0C5"/>
    <w:rsid w:val="77366CEC"/>
    <w:rsid w:val="77560558"/>
    <w:rsid w:val="777E2974"/>
    <w:rsid w:val="77CF9466"/>
    <w:rsid w:val="784311A0"/>
    <w:rsid w:val="78622A7F"/>
    <w:rsid w:val="7891B8DA"/>
    <w:rsid w:val="79175D46"/>
    <w:rsid w:val="791C142A"/>
    <w:rsid w:val="795C1643"/>
    <w:rsid w:val="79872258"/>
    <w:rsid w:val="79DD381D"/>
    <w:rsid w:val="79E51555"/>
    <w:rsid w:val="7A163191"/>
    <w:rsid w:val="7A70572F"/>
    <w:rsid w:val="7AAB5D39"/>
    <w:rsid w:val="7AAFE52D"/>
    <w:rsid w:val="7AD4D014"/>
    <w:rsid w:val="7B3A4DC4"/>
    <w:rsid w:val="7B4A8E5D"/>
    <w:rsid w:val="7B4EE33F"/>
    <w:rsid w:val="7B5F0664"/>
    <w:rsid w:val="7B7AEA91"/>
    <w:rsid w:val="7BEDF493"/>
    <w:rsid w:val="7C1C994B"/>
    <w:rsid w:val="7C35DDC2"/>
    <w:rsid w:val="7C472D9A"/>
    <w:rsid w:val="7C4BB58E"/>
    <w:rsid w:val="7C5E3580"/>
    <w:rsid w:val="7C5FF885"/>
    <w:rsid w:val="7C702F0D"/>
    <w:rsid w:val="7C85DA15"/>
    <w:rsid w:val="7C93B705"/>
    <w:rsid w:val="7CBCE892"/>
    <w:rsid w:val="7CBF0BC0"/>
    <w:rsid w:val="7D9D0350"/>
    <w:rsid w:val="7E076091"/>
    <w:rsid w:val="7E0BFF6E"/>
    <w:rsid w:val="7E188B9C"/>
    <w:rsid w:val="7E1DE5DB"/>
    <w:rsid w:val="7E2F8766"/>
    <w:rsid w:val="7EBBDC55"/>
    <w:rsid w:val="7EBDF1EB"/>
    <w:rsid w:val="7ECDD0C7"/>
    <w:rsid w:val="7F030E45"/>
    <w:rsid w:val="7F380E19"/>
    <w:rsid w:val="7FA46DB6"/>
  </w:rsids>
  <m:mathPr>
    <m:mathFont m:val="Cambria Math"/>
    <m:brkBin m:val="before"/>
    <m:brkBinSub m:val="--"/>
    <m:smallFrac/>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990DB74"/>
  <w15:docId w15:val="{449BDB1E-BBD7-4CEE-B036-45CE78857E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Malgun Gothic" w:eastAsia="Malgun Gothic" w:hAnsi="Malgun Gothic"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E5847"/>
    <w:rPr>
      <w:rFonts w:ascii="Times New Roman" w:eastAsia="SimSun" w:hAnsi="Times New Roman"/>
      <w:sz w:val="24"/>
      <w:szCs w:val="24"/>
      <w:lang w:eastAsia="zh-CN"/>
    </w:rPr>
  </w:style>
  <w:style w:type="paragraph" w:styleId="Heading2">
    <w:name w:val="heading 2"/>
    <w:basedOn w:val="Normal"/>
    <w:qFormat/>
    <w:rsid w:val="00C26550"/>
    <w:pPr>
      <w:outlineLvl w:val="1"/>
    </w:pPr>
    <w:rPr>
      <w:rFonts w:ascii="Gulim" w:eastAsia="Malgun Gothic" w:hAnsi="Gulim" w:cs="Gulim"/>
      <w:b/>
      <w:bCs/>
      <w:color w:val="212634"/>
      <w:sz w:val="21"/>
      <w:szCs w:val="21"/>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qFormat/>
    <w:rsid w:val="00C26550"/>
    <w:pPr>
      <w:tabs>
        <w:tab w:val="center" w:pos="4320"/>
        <w:tab w:val="right" w:pos="8640"/>
      </w:tabs>
    </w:pPr>
    <w:rPr>
      <w:rFonts w:ascii="Times" w:eastAsia="Malgun Gothic" w:hAnsi="Times"/>
      <w:szCs w:val="20"/>
      <w:lang w:eastAsia="ko-KR"/>
    </w:rPr>
  </w:style>
  <w:style w:type="paragraph" w:styleId="Footer">
    <w:name w:val="footer"/>
    <w:basedOn w:val="Normal"/>
    <w:qFormat/>
    <w:rsid w:val="00C26550"/>
    <w:pPr>
      <w:widowControl w:val="0"/>
      <w:tabs>
        <w:tab w:val="center" w:pos="4252"/>
        <w:tab w:val="right" w:pos="8504"/>
      </w:tabs>
      <w:spacing w:line="360" w:lineRule="atLeast"/>
      <w:jc w:val="both"/>
    </w:pPr>
    <w:rPr>
      <w:rFonts w:eastAsia="Malgun Gothic"/>
      <w:sz w:val="20"/>
      <w:szCs w:val="20"/>
      <w:lang w:eastAsia="ko-KR"/>
    </w:rPr>
  </w:style>
  <w:style w:type="paragraph" w:styleId="BodyText">
    <w:name w:val="Body Text"/>
    <w:basedOn w:val="Normal"/>
    <w:qFormat/>
    <w:rsid w:val="00C26550"/>
    <w:pPr>
      <w:widowControl w:val="0"/>
      <w:suppressAutoHyphens/>
      <w:spacing w:after="120"/>
    </w:pPr>
    <w:rPr>
      <w:rFonts w:eastAsia="Malgun Gothic"/>
      <w:kern w:val="1"/>
    </w:rPr>
  </w:style>
  <w:style w:type="paragraph" w:styleId="BalloonText">
    <w:name w:val="Balloon Text"/>
    <w:basedOn w:val="Normal"/>
    <w:qFormat/>
    <w:rsid w:val="00C26550"/>
    <w:rPr>
      <w:rFonts w:ascii="Malgun Gothic" w:eastAsia="Malgun Gothic" w:hAnsi="Malgun Gothic"/>
      <w:sz w:val="18"/>
      <w:szCs w:val="18"/>
    </w:rPr>
  </w:style>
  <w:style w:type="paragraph" w:customStyle="1" w:styleId="1">
    <w:name w:val="메모 텍스트1"/>
    <w:basedOn w:val="Normal"/>
    <w:qFormat/>
    <w:rsid w:val="00C26550"/>
  </w:style>
  <w:style w:type="paragraph" w:customStyle="1" w:styleId="10">
    <w:name w:val="메모 주제1"/>
    <w:basedOn w:val="1"/>
    <w:next w:val="1"/>
    <w:qFormat/>
    <w:rsid w:val="00C26550"/>
    <w:rPr>
      <w:b/>
      <w:bCs/>
    </w:rPr>
  </w:style>
  <w:style w:type="paragraph" w:customStyle="1" w:styleId="11">
    <w:name w:val="수정1"/>
    <w:qFormat/>
    <w:rsid w:val="00C26550"/>
    <w:rPr>
      <w:rFonts w:ascii="Times New Roman" w:eastAsia="SimSun" w:hAnsi="Times New Roman"/>
      <w:sz w:val="24"/>
      <w:szCs w:val="24"/>
      <w:lang w:val="en-CA" w:eastAsia="zh-CN"/>
    </w:rPr>
  </w:style>
  <w:style w:type="character" w:customStyle="1" w:styleId="Heading2Char">
    <w:name w:val="Heading 2 Char"/>
    <w:rsid w:val="00C26550"/>
    <w:rPr>
      <w:rFonts w:ascii="Gulim" w:hAnsi="Gulim" w:cs="Gulim"/>
      <w:b/>
      <w:bCs/>
      <w:color w:val="212634"/>
      <w:kern w:val="0"/>
      <w:sz w:val="21"/>
      <w:szCs w:val="21"/>
    </w:rPr>
  </w:style>
  <w:style w:type="character" w:customStyle="1" w:styleId="HeaderChar">
    <w:name w:val="Header Char"/>
    <w:rsid w:val="00C26550"/>
    <w:rPr>
      <w:rFonts w:ascii="Times" w:hAnsi="Times" w:cs="Times New Roman"/>
      <w:kern w:val="0"/>
      <w:sz w:val="20"/>
      <w:szCs w:val="20"/>
    </w:rPr>
  </w:style>
  <w:style w:type="character" w:customStyle="1" w:styleId="FooterChar">
    <w:name w:val="Footer Char"/>
    <w:rsid w:val="00C26550"/>
    <w:rPr>
      <w:rFonts w:ascii="Times New Roman" w:hAnsi="Times New Roman" w:cs="Times New Roman"/>
      <w:kern w:val="0"/>
      <w:sz w:val="20"/>
      <w:szCs w:val="20"/>
    </w:rPr>
  </w:style>
  <w:style w:type="character" w:styleId="PageNumber">
    <w:name w:val="page number"/>
    <w:rsid w:val="00C26550"/>
    <w:rPr>
      <w:rFonts w:cs="Times New Roman"/>
    </w:rPr>
  </w:style>
  <w:style w:type="character" w:customStyle="1" w:styleId="BodyTextChar">
    <w:name w:val="Body Text Char"/>
    <w:rsid w:val="00C26550"/>
    <w:rPr>
      <w:rFonts w:ascii="Times New Roman" w:hAnsi="Times New Roman" w:cs="Times New Roman"/>
      <w:kern w:val="1"/>
      <w:sz w:val="24"/>
      <w:szCs w:val="24"/>
      <w:lang w:eastAsia="zh-CN"/>
    </w:rPr>
  </w:style>
  <w:style w:type="character" w:customStyle="1" w:styleId="BalloonTextChar">
    <w:name w:val="Balloon Text Char"/>
    <w:rsid w:val="00C26550"/>
    <w:rPr>
      <w:rFonts w:ascii="Malgun Gothic" w:eastAsia="Malgun Gothic" w:hAnsi="Malgun Gothic" w:cs="Times New Roman"/>
      <w:kern w:val="0"/>
      <w:sz w:val="18"/>
      <w:szCs w:val="18"/>
      <w:lang w:val="en-CA" w:eastAsia="zh-CN"/>
    </w:rPr>
  </w:style>
  <w:style w:type="character" w:customStyle="1" w:styleId="12">
    <w:name w:val="메모 참조1"/>
    <w:rsid w:val="00C26550"/>
    <w:rPr>
      <w:rFonts w:cs="Times New Roman"/>
      <w:sz w:val="18"/>
      <w:szCs w:val="18"/>
    </w:rPr>
  </w:style>
  <w:style w:type="character" w:customStyle="1" w:styleId="CommentTextChar">
    <w:name w:val="Comment Text Char"/>
    <w:rsid w:val="00C26550"/>
    <w:rPr>
      <w:rFonts w:ascii="Times New Roman" w:eastAsia="SimSun" w:hAnsi="Times New Roman" w:cs="Times New Roman"/>
      <w:kern w:val="0"/>
      <w:sz w:val="24"/>
      <w:szCs w:val="24"/>
      <w:lang w:val="en-CA" w:eastAsia="zh-CN"/>
    </w:rPr>
  </w:style>
  <w:style w:type="character" w:customStyle="1" w:styleId="CommentSubjectChar">
    <w:name w:val="Comment Subject Char"/>
    <w:rsid w:val="00C26550"/>
    <w:rPr>
      <w:rFonts w:ascii="Times New Roman" w:eastAsia="SimSun" w:hAnsi="Times New Roman" w:cs="Times New Roman"/>
      <w:b/>
      <w:bCs/>
      <w:kern w:val="0"/>
      <w:sz w:val="24"/>
      <w:szCs w:val="24"/>
      <w:lang w:val="en-CA" w:eastAsia="zh-CN"/>
    </w:rPr>
  </w:style>
  <w:style w:type="character" w:styleId="Hyperlink">
    <w:name w:val="Hyperlink"/>
    <w:rsid w:val="00C26550"/>
    <w:rPr>
      <w:rFonts w:cs="Times New Roman"/>
      <w:color w:val="0000FF"/>
      <w:u w:val="single"/>
    </w:rPr>
  </w:style>
  <w:style w:type="character" w:customStyle="1" w:styleId="EmailStyle31">
    <w:name w:val="EmailStyle31"/>
    <w:rsid w:val="00C26550"/>
    <w:rPr>
      <w:rFonts w:ascii="Malgun Gothic" w:eastAsia="Malgun Gothic" w:hAnsi="Malgun Gothic" w:cs="Times New Roman"/>
      <w:color w:val="auto"/>
      <w:sz w:val="24"/>
      <w:szCs w:val="24"/>
      <w:u w:val="none"/>
    </w:rPr>
  </w:style>
  <w:style w:type="character" w:styleId="CommentReference">
    <w:name w:val="annotation reference"/>
    <w:basedOn w:val="DefaultParagraphFont"/>
    <w:uiPriority w:val="99"/>
    <w:semiHidden/>
    <w:unhideWhenUsed/>
    <w:rsid w:val="00365664"/>
    <w:rPr>
      <w:sz w:val="18"/>
      <w:szCs w:val="18"/>
    </w:rPr>
  </w:style>
  <w:style w:type="paragraph" w:styleId="CommentText">
    <w:name w:val="annotation text"/>
    <w:basedOn w:val="Normal"/>
    <w:link w:val="CommentTextChar1"/>
    <w:uiPriority w:val="99"/>
    <w:unhideWhenUsed/>
    <w:rsid w:val="00365664"/>
  </w:style>
  <w:style w:type="character" w:customStyle="1" w:styleId="CommentTextChar1">
    <w:name w:val="Comment Text Char1"/>
    <w:basedOn w:val="DefaultParagraphFont"/>
    <w:link w:val="CommentText"/>
    <w:uiPriority w:val="99"/>
    <w:rsid w:val="00365664"/>
    <w:rPr>
      <w:rFonts w:ascii="Times New Roman" w:eastAsia="SimSun" w:hAnsi="Times New Roman"/>
      <w:sz w:val="24"/>
      <w:szCs w:val="24"/>
      <w:lang w:val="en-CA" w:eastAsia="zh-CN"/>
    </w:rPr>
  </w:style>
  <w:style w:type="paragraph" w:styleId="CommentSubject">
    <w:name w:val="annotation subject"/>
    <w:basedOn w:val="CommentText"/>
    <w:next w:val="CommentText"/>
    <w:link w:val="CommentSubjectChar1"/>
    <w:uiPriority w:val="99"/>
    <w:semiHidden/>
    <w:unhideWhenUsed/>
    <w:rsid w:val="00365664"/>
    <w:rPr>
      <w:b/>
      <w:bCs/>
    </w:rPr>
  </w:style>
  <w:style w:type="character" w:customStyle="1" w:styleId="CommentSubjectChar1">
    <w:name w:val="Comment Subject Char1"/>
    <w:basedOn w:val="CommentTextChar1"/>
    <w:link w:val="CommentSubject"/>
    <w:uiPriority w:val="99"/>
    <w:semiHidden/>
    <w:rsid w:val="00365664"/>
    <w:rPr>
      <w:rFonts w:ascii="Times New Roman" w:eastAsia="SimSun" w:hAnsi="Times New Roman"/>
      <w:b/>
      <w:bCs/>
      <w:sz w:val="24"/>
      <w:szCs w:val="24"/>
      <w:lang w:val="en-CA" w:eastAsia="zh-CN"/>
    </w:rPr>
  </w:style>
  <w:style w:type="character" w:styleId="Emphasis">
    <w:name w:val="Emphasis"/>
    <w:basedOn w:val="DefaultParagraphFont"/>
    <w:uiPriority w:val="20"/>
    <w:qFormat/>
    <w:rsid w:val="00234C88"/>
    <w:rPr>
      <w:i/>
      <w:iCs/>
    </w:rPr>
  </w:style>
  <w:style w:type="paragraph" w:styleId="Revision">
    <w:name w:val="Revision"/>
    <w:hidden/>
    <w:uiPriority w:val="99"/>
    <w:semiHidden/>
    <w:rsid w:val="00D43152"/>
    <w:rPr>
      <w:rFonts w:ascii="Times New Roman" w:eastAsia="SimSun" w:hAnsi="Times New Roman"/>
      <w:sz w:val="24"/>
      <w:szCs w:val="24"/>
      <w:lang w:val="en-CA" w:eastAsia="zh-CN"/>
    </w:rPr>
  </w:style>
  <w:style w:type="paragraph" w:customStyle="1" w:styleId="paragraph">
    <w:name w:val="paragraph"/>
    <w:basedOn w:val="Normal"/>
    <w:rsid w:val="00A510F3"/>
    <w:rPr>
      <w:rFonts w:ascii="Gulim" w:eastAsia="Gulim" w:hAnsi="Gulim" w:cs="Gulim"/>
      <w:lang w:eastAsia="ko-KR"/>
    </w:rPr>
  </w:style>
  <w:style w:type="paragraph" w:styleId="NormalWeb">
    <w:name w:val="Normal (Web)"/>
    <w:basedOn w:val="Normal"/>
    <w:uiPriority w:val="99"/>
    <w:unhideWhenUsed/>
    <w:rsid w:val="00B94AF6"/>
    <w:pPr>
      <w:spacing w:before="100" w:beforeAutospacing="1" w:after="100" w:afterAutospacing="1"/>
    </w:pPr>
    <w:rPr>
      <w:rFonts w:ascii="Gulim" w:eastAsia="Gulim" w:hAnsi="Gulim" w:cs="Gulim"/>
      <w:lang w:eastAsia="ko-KR"/>
    </w:rPr>
  </w:style>
  <w:style w:type="character" w:customStyle="1" w:styleId="UnresolvedMention1">
    <w:name w:val="Unresolved Mention1"/>
    <w:basedOn w:val="DefaultParagraphFont"/>
    <w:uiPriority w:val="99"/>
    <w:semiHidden/>
    <w:unhideWhenUsed/>
    <w:rsid w:val="007E1086"/>
    <w:rPr>
      <w:color w:val="605E5C"/>
      <w:shd w:val="clear" w:color="auto" w:fill="E1DFDD"/>
    </w:rPr>
  </w:style>
  <w:style w:type="character" w:customStyle="1" w:styleId="UnresolvedMention2">
    <w:name w:val="Unresolved Mention2"/>
    <w:basedOn w:val="DefaultParagraphFont"/>
    <w:uiPriority w:val="99"/>
    <w:semiHidden/>
    <w:unhideWhenUsed/>
    <w:rsid w:val="00AF015F"/>
    <w:rPr>
      <w:color w:val="605E5C"/>
      <w:shd w:val="clear" w:color="auto" w:fill="E1DFDD"/>
    </w:rPr>
  </w:style>
  <w:style w:type="character" w:customStyle="1" w:styleId="13">
    <w:name w:val="확인되지 않은 멘션1"/>
    <w:basedOn w:val="DefaultParagraphFont"/>
    <w:uiPriority w:val="99"/>
    <w:semiHidden/>
    <w:unhideWhenUsed/>
    <w:rsid w:val="003A4990"/>
    <w:rPr>
      <w:color w:val="605E5C"/>
      <w:shd w:val="clear" w:color="auto" w:fill="E1DFDD"/>
    </w:rPr>
  </w:style>
  <w:style w:type="paragraph" w:styleId="ListParagraph">
    <w:name w:val="List Paragraph"/>
    <w:basedOn w:val="Normal"/>
    <w:uiPriority w:val="99"/>
    <w:rsid w:val="00D60B82"/>
    <w:pPr>
      <w:ind w:leftChars="400" w:left="800"/>
    </w:pPr>
  </w:style>
  <w:style w:type="character" w:customStyle="1" w:styleId="ui-provider">
    <w:name w:val="ui-provider"/>
    <w:basedOn w:val="DefaultParagraphFont"/>
    <w:rsid w:val="0011015D"/>
  </w:style>
  <w:style w:type="character" w:customStyle="1" w:styleId="2">
    <w:name w:val="확인되지 않은 멘션2"/>
    <w:basedOn w:val="DefaultParagraphFont"/>
    <w:uiPriority w:val="99"/>
    <w:semiHidden/>
    <w:unhideWhenUsed/>
    <w:rsid w:val="00E972B1"/>
    <w:rPr>
      <w:color w:val="605E5C"/>
      <w:shd w:val="clear" w:color="auto" w:fill="E1DFDD"/>
    </w:rPr>
  </w:style>
  <w:style w:type="character" w:customStyle="1" w:styleId="normaltextrun">
    <w:name w:val="normaltextrun"/>
    <w:basedOn w:val="DefaultParagraphFont"/>
    <w:rsid w:val="00715BD5"/>
  </w:style>
  <w:style w:type="character" w:customStyle="1" w:styleId="eop">
    <w:name w:val="eop"/>
    <w:basedOn w:val="DefaultParagraphFont"/>
    <w:rsid w:val="00715BD5"/>
  </w:style>
  <w:style w:type="character" w:styleId="Strong">
    <w:name w:val="Strong"/>
    <w:basedOn w:val="DefaultParagraphFont"/>
    <w:uiPriority w:val="22"/>
    <w:qFormat/>
    <w:rsid w:val="004C1446"/>
    <w:rPr>
      <w:b/>
      <w:bCs/>
    </w:rPr>
  </w:style>
  <w:style w:type="paragraph" w:customStyle="1" w:styleId="Body">
    <w:name w:val="Body"/>
    <w:basedOn w:val="Normal"/>
    <w:uiPriority w:val="1"/>
    <w:rsid w:val="00D01D9B"/>
    <w:rPr>
      <w:rFonts w:eastAsiaTheme="minorEastAsia" w:cs="Arial Unicode M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900695">
      <w:bodyDiv w:val="1"/>
      <w:marLeft w:val="0"/>
      <w:marRight w:val="0"/>
      <w:marTop w:val="0"/>
      <w:marBottom w:val="0"/>
      <w:divBdr>
        <w:top w:val="none" w:sz="0" w:space="0" w:color="auto"/>
        <w:left w:val="none" w:sz="0" w:space="0" w:color="auto"/>
        <w:bottom w:val="none" w:sz="0" w:space="0" w:color="auto"/>
        <w:right w:val="none" w:sz="0" w:space="0" w:color="auto"/>
      </w:divBdr>
    </w:div>
    <w:div w:id="43792591">
      <w:bodyDiv w:val="1"/>
      <w:marLeft w:val="0"/>
      <w:marRight w:val="0"/>
      <w:marTop w:val="0"/>
      <w:marBottom w:val="0"/>
      <w:divBdr>
        <w:top w:val="none" w:sz="0" w:space="0" w:color="auto"/>
        <w:left w:val="none" w:sz="0" w:space="0" w:color="auto"/>
        <w:bottom w:val="none" w:sz="0" w:space="0" w:color="auto"/>
        <w:right w:val="none" w:sz="0" w:space="0" w:color="auto"/>
      </w:divBdr>
    </w:div>
    <w:div w:id="193814068">
      <w:bodyDiv w:val="1"/>
      <w:marLeft w:val="0"/>
      <w:marRight w:val="0"/>
      <w:marTop w:val="0"/>
      <w:marBottom w:val="0"/>
      <w:divBdr>
        <w:top w:val="none" w:sz="0" w:space="0" w:color="auto"/>
        <w:left w:val="none" w:sz="0" w:space="0" w:color="auto"/>
        <w:bottom w:val="none" w:sz="0" w:space="0" w:color="auto"/>
        <w:right w:val="none" w:sz="0" w:space="0" w:color="auto"/>
      </w:divBdr>
    </w:div>
    <w:div w:id="282007456">
      <w:bodyDiv w:val="1"/>
      <w:marLeft w:val="0"/>
      <w:marRight w:val="0"/>
      <w:marTop w:val="0"/>
      <w:marBottom w:val="0"/>
      <w:divBdr>
        <w:top w:val="none" w:sz="0" w:space="0" w:color="auto"/>
        <w:left w:val="none" w:sz="0" w:space="0" w:color="auto"/>
        <w:bottom w:val="none" w:sz="0" w:space="0" w:color="auto"/>
        <w:right w:val="none" w:sz="0" w:space="0" w:color="auto"/>
      </w:divBdr>
    </w:div>
    <w:div w:id="312607229">
      <w:bodyDiv w:val="1"/>
      <w:marLeft w:val="0"/>
      <w:marRight w:val="0"/>
      <w:marTop w:val="0"/>
      <w:marBottom w:val="0"/>
      <w:divBdr>
        <w:top w:val="none" w:sz="0" w:space="0" w:color="auto"/>
        <w:left w:val="none" w:sz="0" w:space="0" w:color="auto"/>
        <w:bottom w:val="none" w:sz="0" w:space="0" w:color="auto"/>
        <w:right w:val="none" w:sz="0" w:space="0" w:color="auto"/>
      </w:divBdr>
    </w:div>
    <w:div w:id="367485208">
      <w:bodyDiv w:val="1"/>
      <w:marLeft w:val="0"/>
      <w:marRight w:val="0"/>
      <w:marTop w:val="0"/>
      <w:marBottom w:val="0"/>
      <w:divBdr>
        <w:top w:val="none" w:sz="0" w:space="0" w:color="auto"/>
        <w:left w:val="none" w:sz="0" w:space="0" w:color="auto"/>
        <w:bottom w:val="none" w:sz="0" w:space="0" w:color="auto"/>
        <w:right w:val="none" w:sz="0" w:space="0" w:color="auto"/>
      </w:divBdr>
    </w:div>
    <w:div w:id="532425886">
      <w:bodyDiv w:val="1"/>
      <w:marLeft w:val="0"/>
      <w:marRight w:val="0"/>
      <w:marTop w:val="0"/>
      <w:marBottom w:val="0"/>
      <w:divBdr>
        <w:top w:val="none" w:sz="0" w:space="0" w:color="auto"/>
        <w:left w:val="none" w:sz="0" w:space="0" w:color="auto"/>
        <w:bottom w:val="none" w:sz="0" w:space="0" w:color="auto"/>
        <w:right w:val="none" w:sz="0" w:space="0" w:color="auto"/>
      </w:divBdr>
    </w:div>
    <w:div w:id="572620721">
      <w:bodyDiv w:val="1"/>
      <w:marLeft w:val="0"/>
      <w:marRight w:val="0"/>
      <w:marTop w:val="0"/>
      <w:marBottom w:val="0"/>
      <w:divBdr>
        <w:top w:val="none" w:sz="0" w:space="0" w:color="auto"/>
        <w:left w:val="none" w:sz="0" w:space="0" w:color="auto"/>
        <w:bottom w:val="none" w:sz="0" w:space="0" w:color="auto"/>
        <w:right w:val="none" w:sz="0" w:space="0" w:color="auto"/>
      </w:divBdr>
    </w:div>
    <w:div w:id="665791174">
      <w:bodyDiv w:val="1"/>
      <w:marLeft w:val="0"/>
      <w:marRight w:val="0"/>
      <w:marTop w:val="0"/>
      <w:marBottom w:val="0"/>
      <w:divBdr>
        <w:top w:val="none" w:sz="0" w:space="0" w:color="auto"/>
        <w:left w:val="none" w:sz="0" w:space="0" w:color="auto"/>
        <w:bottom w:val="none" w:sz="0" w:space="0" w:color="auto"/>
        <w:right w:val="none" w:sz="0" w:space="0" w:color="auto"/>
      </w:divBdr>
    </w:div>
    <w:div w:id="824130225">
      <w:bodyDiv w:val="1"/>
      <w:marLeft w:val="0"/>
      <w:marRight w:val="0"/>
      <w:marTop w:val="0"/>
      <w:marBottom w:val="0"/>
      <w:divBdr>
        <w:top w:val="none" w:sz="0" w:space="0" w:color="auto"/>
        <w:left w:val="none" w:sz="0" w:space="0" w:color="auto"/>
        <w:bottom w:val="none" w:sz="0" w:space="0" w:color="auto"/>
        <w:right w:val="none" w:sz="0" w:space="0" w:color="auto"/>
      </w:divBdr>
    </w:div>
    <w:div w:id="1036540754">
      <w:bodyDiv w:val="1"/>
      <w:marLeft w:val="0"/>
      <w:marRight w:val="0"/>
      <w:marTop w:val="0"/>
      <w:marBottom w:val="0"/>
      <w:divBdr>
        <w:top w:val="none" w:sz="0" w:space="0" w:color="auto"/>
        <w:left w:val="none" w:sz="0" w:space="0" w:color="auto"/>
        <w:bottom w:val="none" w:sz="0" w:space="0" w:color="auto"/>
        <w:right w:val="none" w:sz="0" w:space="0" w:color="auto"/>
      </w:divBdr>
    </w:div>
    <w:div w:id="1079254374">
      <w:bodyDiv w:val="1"/>
      <w:marLeft w:val="0"/>
      <w:marRight w:val="0"/>
      <w:marTop w:val="0"/>
      <w:marBottom w:val="0"/>
      <w:divBdr>
        <w:top w:val="none" w:sz="0" w:space="0" w:color="auto"/>
        <w:left w:val="none" w:sz="0" w:space="0" w:color="auto"/>
        <w:bottom w:val="none" w:sz="0" w:space="0" w:color="auto"/>
        <w:right w:val="none" w:sz="0" w:space="0" w:color="auto"/>
      </w:divBdr>
    </w:div>
    <w:div w:id="1118447820">
      <w:bodyDiv w:val="1"/>
      <w:marLeft w:val="0"/>
      <w:marRight w:val="0"/>
      <w:marTop w:val="0"/>
      <w:marBottom w:val="0"/>
      <w:divBdr>
        <w:top w:val="none" w:sz="0" w:space="0" w:color="auto"/>
        <w:left w:val="none" w:sz="0" w:space="0" w:color="auto"/>
        <w:bottom w:val="none" w:sz="0" w:space="0" w:color="auto"/>
        <w:right w:val="none" w:sz="0" w:space="0" w:color="auto"/>
      </w:divBdr>
    </w:div>
    <w:div w:id="1177886190">
      <w:bodyDiv w:val="1"/>
      <w:marLeft w:val="0"/>
      <w:marRight w:val="0"/>
      <w:marTop w:val="0"/>
      <w:marBottom w:val="0"/>
      <w:divBdr>
        <w:top w:val="none" w:sz="0" w:space="0" w:color="auto"/>
        <w:left w:val="none" w:sz="0" w:space="0" w:color="auto"/>
        <w:bottom w:val="none" w:sz="0" w:space="0" w:color="auto"/>
        <w:right w:val="none" w:sz="0" w:space="0" w:color="auto"/>
      </w:divBdr>
      <w:divsChild>
        <w:div w:id="603539725">
          <w:marLeft w:val="0"/>
          <w:marRight w:val="0"/>
          <w:marTop w:val="0"/>
          <w:marBottom w:val="0"/>
          <w:divBdr>
            <w:top w:val="none" w:sz="0" w:space="0" w:color="auto"/>
            <w:left w:val="none" w:sz="0" w:space="0" w:color="auto"/>
            <w:bottom w:val="none" w:sz="0" w:space="0" w:color="auto"/>
            <w:right w:val="none" w:sz="0" w:space="0" w:color="auto"/>
          </w:divBdr>
        </w:div>
        <w:div w:id="829563838">
          <w:marLeft w:val="0"/>
          <w:marRight w:val="0"/>
          <w:marTop w:val="0"/>
          <w:marBottom w:val="0"/>
          <w:divBdr>
            <w:top w:val="none" w:sz="0" w:space="0" w:color="auto"/>
            <w:left w:val="none" w:sz="0" w:space="0" w:color="auto"/>
            <w:bottom w:val="none" w:sz="0" w:space="0" w:color="auto"/>
            <w:right w:val="none" w:sz="0" w:space="0" w:color="auto"/>
          </w:divBdr>
          <w:divsChild>
            <w:div w:id="1571692039">
              <w:marLeft w:val="0"/>
              <w:marRight w:val="165"/>
              <w:marTop w:val="150"/>
              <w:marBottom w:val="0"/>
              <w:divBdr>
                <w:top w:val="none" w:sz="0" w:space="0" w:color="auto"/>
                <w:left w:val="none" w:sz="0" w:space="0" w:color="auto"/>
                <w:bottom w:val="none" w:sz="0" w:space="0" w:color="auto"/>
                <w:right w:val="none" w:sz="0" w:space="0" w:color="auto"/>
              </w:divBdr>
              <w:divsChild>
                <w:div w:id="1041785392">
                  <w:marLeft w:val="0"/>
                  <w:marRight w:val="0"/>
                  <w:marTop w:val="0"/>
                  <w:marBottom w:val="0"/>
                  <w:divBdr>
                    <w:top w:val="none" w:sz="0" w:space="0" w:color="auto"/>
                    <w:left w:val="none" w:sz="0" w:space="0" w:color="auto"/>
                    <w:bottom w:val="none" w:sz="0" w:space="0" w:color="auto"/>
                    <w:right w:val="none" w:sz="0" w:space="0" w:color="auto"/>
                  </w:divBdr>
                  <w:divsChild>
                    <w:div w:id="35037599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5396046">
      <w:bodyDiv w:val="1"/>
      <w:marLeft w:val="0"/>
      <w:marRight w:val="0"/>
      <w:marTop w:val="0"/>
      <w:marBottom w:val="0"/>
      <w:divBdr>
        <w:top w:val="none" w:sz="0" w:space="0" w:color="auto"/>
        <w:left w:val="none" w:sz="0" w:space="0" w:color="auto"/>
        <w:bottom w:val="none" w:sz="0" w:space="0" w:color="auto"/>
        <w:right w:val="none" w:sz="0" w:space="0" w:color="auto"/>
      </w:divBdr>
    </w:div>
    <w:div w:id="1440296708">
      <w:bodyDiv w:val="1"/>
      <w:marLeft w:val="0"/>
      <w:marRight w:val="0"/>
      <w:marTop w:val="0"/>
      <w:marBottom w:val="0"/>
      <w:divBdr>
        <w:top w:val="none" w:sz="0" w:space="0" w:color="auto"/>
        <w:left w:val="none" w:sz="0" w:space="0" w:color="auto"/>
        <w:bottom w:val="none" w:sz="0" w:space="0" w:color="auto"/>
        <w:right w:val="none" w:sz="0" w:space="0" w:color="auto"/>
      </w:divBdr>
    </w:div>
    <w:div w:id="1463306515">
      <w:bodyDiv w:val="1"/>
      <w:marLeft w:val="0"/>
      <w:marRight w:val="0"/>
      <w:marTop w:val="0"/>
      <w:marBottom w:val="0"/>
      <w:divBdr>
        <w:top w:val="none" w:sz="0" w:space="0" w:color="auto"/>
        <w:left w:val="none" w:sz="0" w:space="0" w:color="auto"/>
        <w:bottom w:val="none" w:sz="0" w:space="0" w:color="auto"/>
        <w:right w:val="none" w:sz="0" w:space="0" w:color="auto"/>
      </w:divBdr>
    </w:div>
    <w:div w:id="1539859146">
      <w:bodyDiv w:val="1"/>
      <w:marLeft w:val="0"/>
      <w:marRight w:val="0"/>
      <w:marTop w:val="0"/>
      <w:marBottom w:val="0"/>
      <w:divBdr>
        <w:top w:val="none" w:sz="0" w:space="0" w:color="auto"/>
        <w:left w:val="none" w:sz="0" w:space="0" w:color="auto"/>
        <w:bottom w:val="none" w:sz="0" w:space="0" w:color="auto"/>
        <w:right w:val="none" w:sz="0" w:space="0" w:color="auto"/>
      </w:divBdr>
    </w:div>
    <w:div w:id="1547523862">
      <w:bodyDiv w:val="1"/>
      <w:marLeft w:val="0"/>
      <w:marRight w:val="0"/>
      <w:marTop w:val="0"/>
      <w:marBottom w:val="0"/>
      <w:divBdr>
        <w:top w:val="none" w:sz="0" w:space="0" w:color="auto"/>
        <w:left w:val="none" w:sz="0" w:space="0" w:color="auto"/>
        <w:bottom w:val="none" w:sz="0" w:space="0" w:color="auto"/>
        <w:right w:val="none" w:sz="0" w:space="0" w:color="auto"/>
      </w:divBdr>
    </w:div>
    <w:div w:id="1619332407">
      <w:bodyDiv w:val="1"/>
      <w:marLeft w:val="0"/>
      <w:marRight w:val="0"/>
      <w:marTop w:val="0"/>
      <w:marBottom w:val="0"/>
      <w:divBdr>
        <w:top w:val="none" w:sz="0" w:space="0" w:color="auto"/>
        <w:left w:val="none" w:sz="0" w:space="0" w:color="auto"/>
        <w:bottom w:val="none" w:sz="0" w:space="0" w:color="auto"/>
        <w:right w:val="none" w:sz="0" w:space="0" w:color="auto"/>
      </w:divBdr>
    </w:div>
    <w:div w:id="1740983449">
      <w:bodyDiv w:val="1"/>
      <w:marLeft w:val="0"/>
      <w:marRight w:val="0"/>
      <w:marTop w:val="0"/>
      <w:marBottom w:val="0"/>
      <w:divBdr>
        <w:top w:val="none" w:sz="0" w:space="0" w:color="auto"/>
        <w:left w:val="none" w:sz="0" w:space="0" w:color="auto"/>
        <w:bottom w:val="none" w:sz="0" w:space="0" w:color="auto"/>
        <w:right w:val="none" w:sz="0" w:space="0" w:color="auto"/>
      </w:divBdr>
      <w:divsChild>
        <w:div w:id="1170366457">
          <w:marLeft w:val="0"/>
          <w:marRight w:val="0"/>
          <w:marTop w:val="0"/>
          <w:marBottom w:val="0"/>
          <w:divBdr>
            <w:top w:val="none" w:sz="0" w:space="0" w:color="auto"/>
            <w:left w:val="none" w:sz="0" w:space="0" w:color="auto"/>
            <w:bottom w:val="none" w:sz="0" w:space="0" w:color="auto"/>
            <w:right w:val="none" w:sz="0" w:space="0" w:color="auto"/>
          </w:divBdr>
        </w:div>
      </w:divsChild>
    </w:div>
    <w:div w:id="1923834090">
      <w:bodyDiv w:val="1"/>
      <w:marLeft w:val="0"/>
      <w:marRight w:val="0"/>
      <w:marTop w:val="0"/>
      <w:marBottom w:val="0"/>
      <w:divBdr>
        <w:top w:val="none" w:sz="0" w:space="0" w:color="auto"/>
        <w:left w:val="none" w:sz="0" w:space="0" w:color="auto"/>
        <w:bottom w:val="none" w:sz="0" w:space="0" w:color="auto"/>
        <w:right w:val="none" w:sz="0" w:space="0" w:color="auto"/>
      </w:divBdr>
    </w:div>
    <w:div w:id="1969357362">
      <w:bodyDiv w:val="1"/>
      <w:marLeft w:val="0"/>
      <w:marRight w:val="0"/>
      <w:marTop w:val="0"/>
      <w:marBottom w:val="0"/>
      <w:divBdr>
        <w:top w:val="none" w:sz="0" w:space="0" w:color="auto"/>
        <w:left w:val="none" w:sz="0" w:space="0" w:color="auto"/>
        <w:bottom w:val="none" w:sz="0" w:space="0" w:color="auto"/>
        <w:right w:val="none" w:sz="0" w:space="0" w:color="auto"/>
      </w:divBdr>
    </w:div>
    <w:div w:id="2051761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daniela.medel@lge.com" TargetMode="External"/><Relationship Id="rId2" Type="http://schemas.openxmlformats.org/officeDocument/2006/relationships/customXml" Target="../customXml/item2.xml"/><Relationship Id="rId16" Type="http://schemas.openxmlformats.org/officeDocument/2006/relationships/hyperlink" Target="mailto:daniel.aguilar@lge.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lgnewsroom.com/"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Gulim"/>
        <a:ea typeface="돋움"/>
        <a:cs typeface="Gulim"/>
      </a:majorFont>
      <a:minorFont>
        <a:latin typeface="Times New Roman"/>
        <a:ea typeface="바탕"/>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5DA350BBEB1614B834058CC950DD18B" ma:contentTypeVersion="40" ma:contentTypeDescription="Create a new document." ma:contentTypeScope="" ma:versionID="282a2ad69b072d1097811e448104d15a">
  <xsd:schema xmlns:xsd="http://www.w3.org/2001/XMLSchema" xmlns:xs="http://www.w3.org/2001/XMLSchema" xmlns:p="http://schemas.microsoft.com/office/2006/metadata/properties" xmlns:ns2="27713221-5b51-4fa0-80cb-6b7673a1cfe8" xmlns:ns3="ac0ebce6-a4a4-4457-ad09-3c87710eceba" targetNamespace="http://schemas.microsoft.com/office/2006/metadata/properties" ma:root="true" ma:fieldsID="3a67a2d5884516a2e9f08d3207af54ac" ns2:_="" ns3:_="">
    <xsd:import namespace="27713221-5b51-4fa0-80cb-6b7673a1cfe8"/>
    <xsd:import namespace="ac0ebce6-a4a4-4457-ad09-3c87710eceb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date" minOccurs="0"/>
                <xsd:element ref="ns2:Hyperlink" minOccurs="0"/>
                <xsd:element ref="ns2:MediaServiceAutoKeyPoints" minOccurs="0"/>
                <xsd:element ref="ns2:MediaServiceKeyPoints" minOccurs="0"/>
                <xsd:element ref="ns2:Memo"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713221-5b51-4fa0-80cb-6b7673a1cf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date" ma:index="18" nillable="true" ma:displayName="date" ma:format="DateOnly" ma:internalName="date">
      <xsd:simpleType>
        <xsd:restriction base="dms:DateTime"/>
      </xsd:simpleType>
    </xsd:element>
    <xsd:element name="Hyperlink" ma:index="19" nillable="true" ma:displayName="Hyperlink" ma:format="Image"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mo" ma:index="22" nillable="true" ma:displayName="Memo" ma:format="Dropdown" ma:internalName="Memo">
      <xsd:simpleType>
        <xsd:restriction base="dms:Text">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0ebce6-a4a4-4457-ad09-3c87710eceb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6" nillable="true" ma:displayName="Taxonomy Catch All Column" ma:hidden="true" ma:list="{07d60712-6780-48b0-97ce-a1d756e1893a}" ma:internalName="TaxCatchAll" ma:readOnly="false" ma:showField="CatchAllData" ma:web="ac0ebce6-a4a4-4457-ad09-3c87710eceb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27713221-5b51-4fa0-80cb-6b7673a1cfe8" xsi:nil="true"/>
    <Memo xmlns="27713221-5b51-4fa0-80cb-6b7673a1cfe8" xsi:nil="true"/>
    <Hyperlink xmlns="27713221-5b51-4fa0-80cb-6b7673a1cfe8">
      <Url xsi:nil="true"/>
      <Description xsi:nil="true"/>
    </Hyperlink>
    <TaxCatchAll xmlns="ac0ebce6-a4a4-4457-ad09-3c87710eceba" xsi:nil="true"/>
    <lcf76f155ced4ddcb4097134ff3c332f xmlns="27713221-5b51-4fa0-80cb-6b7673a1cfe8">
      <Terms xmlns="http://schemas.microsoft.com/office/infopath/2007/PartnerControls"/>
    </lcf76f155ced4ddcb4097134ff3c332f>
    <MediaLengthInSeconds xmlns="27713221-5b51-4fa0-80cb-6b7673a1cfe8" xsi:nil="true"/>
    <SharedWithUsers xmlns="ac0ebce6-a4a4-4457-ad09-3c87710eceba">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F7952727-6B53-40D3-AEF2-57240B250C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713221-5b51-4fa0-80cb-6b7673a1cfe8"/>
    <ds:schemaRef ds:uri="ac0ebce6-a4a4-4457-ad09-3c87710ece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5B3176A-D60F-4B1E-98A4-B51C2F6B163F}">
  <ds:schemaRefs>
    <ds:schemaRef ds:uri="http://schemas.microsoft.com/office/2006/metadata/properties"/>
    <ds:schemaRef ds:uri="http://purl.org/dc/terms/"/>
    <ds:schemaRef ds:uri="27713221-5b51-4fa0-80cb-6b7673a1cfe8"/>
    <ds:schemaRef ds:uri="http://www.w3.org/XML/1998/namespace"/>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ac0ebce6-a4a4-4457-ad09-3c87710eceba"/>
    <ds:schemaRef ds:uri="http://purl.org/dc/elements/1.1/"/>
  </ds:schemaRefs>
</ds:datastoreItem>
</file>

<file path=customXml/itemProps3.xml><?xml version="1.0" encoding="utf-8"?>
<ds:datastoreItem xmlns:ds="http://schemas.openxmlformats.org/officeDocument/2006/customXml" ds:itemID="{97B227BA-18BA-428C-8F92-294FA2082F21}">
  <ds:schemaRefs>
    <ds:schemaRef ds:uri="http://schemas.microsoft.com/sharepoint/v3/contenttype/forms"/>
  </ds:schemaRefs>
</ds:datastoreItem>
</file>

<file path=customXml/itemProps4.xml><?xml version="1.0" encoding="utf-8"?>
<ds:datastoreItem xmlns:ds="http://schemas.openxmlformats.org/officeDocument/2006/customXml" ds:itemID="{3532B889-21E8-43C5-9FCE-A2BD18BDF0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870</Words>
  <Characters>5192</Characters>
  <Application>Microsoft Office Word</Application>
  <DocSecurity>0</DocSecurity>
  <Lines>43</Lines>
  <Paragraphs>12</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LGE</Company>
  <LinksUpToDate>false</LinksUpToDate>
  <CharactersWithSpaces>6050</CharactersWithSpaces>
  <SharedDoc>false</SharedDoc>
  <HLinks>
    <vt:vector size="6" baseType="variant">
      <vt:variant>
        <vt:i4>655437</vt:i4>
      </vt:variant>
      <vt:variant>
        <vt:i4>0</vt:i4>
      </vt:variant>
      <vt:variant>
        <vt:i4>0</vt:i4>
      </vt:variant>
      <vt:variant>
        <vt:i4>5</vt:i4>
      </vt:variant>
      <vt:variant>
        <vt:lpwstr>https://urldefense.com/v3/__http:/www.lgnewsroom.com/__;!!BupLon6U!7wczD-1VTlvQ5H-2bxg7KUbaZJ1OuvKlPWRbQaKZubARSHOTC9yooXJ3Kh9xvqMz$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TAYLOR/LGEUS Public Relations Team(john.taylor@lge.com)</dc:creator>
  <cp:keywords/>
  <cp:lastModifiedBy>DANIELA CAROLINA MEDEL/LGEMS CORPORATE COMMUNICATION</cp:lastModifiedBy>
  <cp:revision>2</cp:revision>
  <cp:lastPrinted>2023-04-13T00:14:00Z</cp:lastPrinted>
  <dcterms:created xsi:type="dcterms:W3CDTF">2025-09-09T16:13:00Z</dcterms:created>
  <dcterms:modified xsi:type="dcterms:W3CDTF">2025-09-09T16:13:00Z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0x01010065DA350BBEB1614B834058CC950DD18B</vt:lpwstr>
  </property>
  <property fmtid="{D5CDD505-2E9C-101B-9397-08002B2CF9AE}" pid="3" name="MediaServiceImageTags">
    <vt:lpwstr/>
  </property>
  <property fmtid="{D5CDD505-2E9C-101B-9397-08002B2CF9AE}" pid="4" name="GrammarlyDocumentId">
    <vt:lpwstr>80f21a0f505f19febb0923a78b579d254e52aadd3b6328bd21d81fe4815768fa</vt:lpwstr>
  </property>
  <property fmtid="{D5CDD505-2E9C-101B-9397-08002B2CF9AE}" pid="5" name="MSIP_Label_cc6ed9fc-fefc-4a0c-a6d6-10cf236c0d4f_Enabled">
    <vt:lpwstr>true</vt:lpwstr>
  </property>
  <property fmtid="{D5CDD505-2E9C-101B-9397-08002B2CF9AE}" pid="6" name="MSIP_Label_cc6ed9fc-fefc-4a0c-a6d6-10cf236c0d4f_SetDate">
    <vt:lpwstr>2023-04-11T01:35:41Z</vt:lpwstr>
  </property>
  <property fmtid="{D5CDD505-2E9C-101B-9397-08002B2CF9AE}" pid="7" name="MSIP_Label_cc6ed9fc-fefc-4a0c-a6d6-10cf236c0d4f_Method">
    <vt:lpwstr>Standard</vt:lpwstr>
  </property>
  <property fmtid="{D5CDD505-2E9C-101B-9397-08002B2CF9AE}" pid="8" name="MSIP_Label_cc6ed9fc-fefc-4a0c-a6d6-10cf236c0d4f_Name">
    <vt:lpwstr>Internal use only</vt:lpwstr>
  </property>
  <property fmtid="{D5CDD505-2E9C-101B-9397-08002B2CF9AE}" pid="9" name="MSIP_Label_cc6ed9fc-fefc-4a0c-a6d6-10cf236c0d4f_SiteId">
    <vt:lpwstr>5069cde4-642a-45c0-8094-d0c2dec10be3</vt:lpwstr>
  </property>
  <property fmtid="{D5CDD505-2E9C-101B-9397-08002B2CF9AE}" pid="10" name="MSIP_Label_cc6ed9fc-fefc-4a0c-a6d6-10cf236c0d4f_ActionId">
    <vt:lpwstr>1c697ba7-d9e0-4c57-a242-568059e0ae09</vt:lpwstr>
  </property>
  <property fmtid="{D5CDD505-2E9C-101B-9397-08002B2CF9AE}" pid="11" name="MSIP_Label_cc6ed9fc-fefc-4a0c-a6d6-10cf236c0d4f_ContentBits">
    <vt:lpwstr>1</vt:lpwstr>
  </property>
  <property fmtid="{D5CDD505-2E9C-101B-9397-08002B2CF9AE}" pid="12" name="xd_ProgID">
    <vt:lpwstr/>
  </property>
  <property fmtid="{D5CDD505-2E9C-101B-9397-08002B2CF9AE}" pid="13" name="ArchiverLinkFileType">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GUID">
    <vt:lpwstr>72703c37-fffd-4730-9520-25905e0c22e2</vt:lpwstr>
  </property>
  <property fmtid="{D5CDD505-2E9C-101B-9397-08002B2CF9AE}" pid="19" name="xd_Signature">
    <vt:bool>false</vt:bool>
  </property>
</Properties>
</file>